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18" w:rsidRDefault="006235EA" w:rsidP="006066A1">
      <w:pPr>
        <w:shd w:val="clear" w:color="auto" w:fill="FFFFFF"/>
        <w:spacing w:after="0" w:line="240" w:lineRule="auto"/>
        <w:rPr>
          <w:rFonts w:ascii="Verdana" w:hAnsi="Verdana" w:cs="Arial"/>
          <w:i/>
        </w:rPr>
      </w:pPr>
      <w:r w:rsidRPr="004B3FB8">
        <w:rPr>
          <w:rFonts w:ascii="Verdana" w:hAnsi="Verdana" w:cs="Arial"/>
          <w:i/>
        </w:rPr>
        <w:t>Geschätztes Personenkomitee für gleiche Chancen</w:t>
      </w:r>
      <w:r w:rsidR="00003588" w:rsidRPr="00003588">
        <w:rPr>
          <w:rFonts w:ascii="Arial" w:hAnsi="Arial" w:cs="Arial"/>
          <w:sz w:val="20"/>
        </w:rPr>
        <w:t xml:space="preserve"> </w:t>
      </w:r>
      <w:r w:rsidR="00003588">
        <w:rPr>
          <w:rFonts w:ascii="Arial" w:hAnsi="Arial" w:cs="Arial"/>
          <w:sz w:val="20"/>
        </w:rPr>
        <w:tab/>
      </w:r>
      <w:r w:rsidR="00003588">
        <w:rPr>
          <w:rFonts w:ascii="Arial" w:hAnsi="Arial" w:cs="Arial"/>
          <w:sz w:val="20"/>
        </w:rPr>
        <w:tab/>
      </w:r>
      <w:r w:rsidR="00003588">
        <w:rPr>
          <w:rFonts w:ascii="Arial" w:hAnsi="Arial" w:cs="Arial"/>
          <w:sz w:val="20"/>
        </w:rPr>
        <w:tab/>
      </w:r>
      <w:r w:rsidR="00003588">
        <w:rPr>
          <w:rFonts w:ascii="Arial" w:hAnsi="Arial" w:cs="Arial"/>
          <w:sz w:val="20"/>
        </w:rPr>
        <w:t>Tollet, im Februar 2023</w:t>
      </w:r>
    </w:p>
    <w:p w:rsidR="00145CDF" w:rsidRPr="00EF5DB3" w:rsidRDefault="009C5969" w:rsidP="006066A1">
      <w:pPr>
        <w:shd w:val="clear" w:color="auto" w:fill="FFFFFF"/>
        <w:spacing w:after="0" w:line="240" w:lineRule="auto"/>
        <w:rPr>
          <w:rFonts w:ascii="Arial" w:hAnsi="Arial" w:cs="Arial"/>
          <w:sz w:val="20"/>
        </w:rPr>
      </w:pPr>
      <w:r>
        <w:rPr>
          <w:rFonts w:ascii="Verdana" w:hAnsi="Verdana" w:cs="Arial"/>
          <w:i/>
        </w:rPr>
        <w:t>Wert</w:t>
      </w:r>
      <w:r w:rsidR="00145CDF" w:rsidRPr="004B3FB8">
        <w:rPr>
          <w:rFonts w:ascii="Verdana" w:hAnsi="Verdana" w:cs="Arial"/>
          <w:i/>
        </w:rPr>
        <w:t>e Newsletter Empfängerinnen,</w:t>
      </w:r>
    </w:p>
    <w:p w:rsidR="0081512D" w:rsidRPr="001E20BF" w:rsidRDefault="0081512D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66520A" w:rsidRDefault="001E20BF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Tanzmusik lockt, und</w:t>
      </w:r>
      <w:r w:rsidR="0066520A">
        <w:rPr>
          <w:rFonts w:ascii="Arial" w:hAnsi="Arial" w:cs="Arial"/>
        </w:rPr>
        <w:t xml:space="preserve"> das Volk begnadet für das Schöne wiegt sich galant zu Walzer, Tango, Quickstepp…</w:t>
      </w:r>
      <w:r w:rsidR="006D0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Mehr im</w:t>
      </w:r>
      <w:r w:rsidR="0066520A">
        <w:rPr>
          <w:rFonts w:ascii="Arial" w:hAnsi="Arial" w:cs="Arial"/>
        </w:rPr>
        <w:t xml:space="preserve"> Fernsehen</w:t>
      </w:r>
      <w:r>
        <w:rPr>
          <w:rFonts w:ascii="Arial" w:hAnsi="Arial" w:cs="Arial"/>
        </w:rPr>
        <w:t xml:space="preserve"> als real</w:t>
      </w:r>
      <w:r w:rsidR="0066520A">
        <w:rPr>
          <w:rFonts w:ascii="Arial" w:hAnsi="Arial" w:cs="Arial"/>
        </w:rPr>
        <w:t>.</w:t>
      </w:r>
      <w:r w:rsidR="00ED049D">
        <w:rPr>
          <w:rFonts w:ascii="Arial" w:hAnsi="Arial" w:cs="Arial"/>
        </w:rPr>
        <w:t xml:space="preserve"> </w:t>
      </w:r>
      <w:r w:rsidR="007D4CF2">
        <w:rPr>
          <w:rFonts w:ascii="Arial" w:hAnsi="Arial" w:cs="Arial"/>
        </w:rPr>
        <w:t>Das liegt nicht nur an de</w:t>
      </w:r>
      <w:r w:rsidR="00ED049D">
        <w:rPr>
          <w:rFonts w:ascii="Arial" w:hAnsi="Arial" w:cs="Arial"/>
        </w:rPr>
        <w:t>n</w:t>
      </w:r>
      <w:r w:rsidR="007D4CF2">
        <w:rPr>
          <w:rFonts w:ascii="Arial" w:hAnsi="Arial" w:cs="Arial"/>
        </w:rPr>
        <w:t xml:space="preserve"> </w:t>
      </w:r>
      <w:r w:rsidR="00ED049D">
        <w:rPr>
          <w:rFonts w:ascii="Arial" w:hAnsi="Arial" w:cs="Arial"/>
        </w:rPr>
        <w:t>z</w:t>
      </w:r>
      <w:r w:rsidR="007D4CF2">
        <w:rPr>
          <w:rFonts w:ascii="Arial" w:hAnsi="Arial" w:cs="Arial"/>
        </w:rPr>
        <w:t>eitgenössischen A</w:t>
      </w:r>
      <w:r w:rsidR="00ED049D">
        <w:rPr>
          <w:rFonts w:ascii="Arial" w:hAnsi="Arial" w:cs="Arial"/>
        </w:rPr>
        <w:t>lternativen.</w:t>
      </w:r>
      <w:r w:rsidR="007D4CF2">
        <w:rPr>
          <w:rFonts w:ascii="Arial" w:hAnsi="Arial" w:cs="Arial"/>
        </w:rPr>
        <w:t xml:space="preserve"> </w:t>
      </w:r>
    </w:p>
    <w:p w:rsidR="001644FB" w:rsidRPr="009871DF" w:rsidRDefault="001644FB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</w:rPr>
      </w:pPr>
    </w:p>
    <w:p w:rsidR="00EB5C5C" w:rsidRPr="00C66D91" w:rsidRDefault="00DF29BE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C66D91">
        <w:rPr>
          <w:rFonts w:ascii="Arial" w:hAnsi="Arial" w:cs="Arial"/>
          <w:u w:val="single"/>
        </w:rPr>
        <w:t xml:space="preserve">Um 1980 </w:t>
      </w:r>
      <w:r w:rsidR="000A34FB" w:rsidRPr="00C66D91">
        <w:rPr>
          <w:rFonts w:ascii="Arial" w:hAnsi="Arial" w:cs="Arial"/>
          <w:u w:val="single"/>
        </w:rPr>
        <w:t xml:space="preserve">erkannte ich </w:t>
      </w:r>
      <w:r w:rsidR="00C66D91" w:rsidRPr="00C66D91">
        <w:rPr>
          <w:rFonts w:ascii="Arial" w:hAnsi="Arial" w:cs="Arial"/>
          <w:u w:val="single"/>
        </w:rPr>
        <w:t xml:space="preserve">am Feuerwehrball und am Musikerball </w:t>
      </w:r>
      <w:r w:rsidR="000A34FB" w:rsidRPr="00C66D91">
        <w:rPr>
          <w:rFonts w:ascii="Arial" w:hAnsi="Arial" w:cs="Arial"/>
          <w:u w:val="single"/>
        </w:rPr>
        <w:t>das</w:t>
      </w:r>
      <w:r w:rsidR="001644FB" w:rsidRPr="00C66D91">
        <w:rPr>
          <w:rFonts w:ascii="Arial" w:hAnsi="Arial" w:cs="Arial"/>
          <w:u w:val="single"/>
        </w:rPr>
        <w:t xml:space="preserve"> </w:t>
      </w:r>
      <w:r w:rsidR="00B676E2" w:rsidRPr="00C66D91">
        <w:rPr>
          <w:rFonts w:ascii="Arial" w:hAnsi="Arial" w:cs="Arial"/>
          <w:u w:val="single"/>
        </w:rPr>
        <w:t xml:space="preserve">ländliche </w:t>
      </w:r>
      <w:r w:rsidR="001644FB" w:rsidRPr="00C66D91">
        <w:rPr>
          <w:rFonts w:ascii="Arial" w:hAnsi="Arial" w:cs="Arial"/>
          <w:u w:val="single"/>
        </w:rPr>
        <w:t xml:space="preserve">Blasmusik </w:t>
      </w:r>
      <w:r w:rsidR="00C66D91" w:rsidRPr="00C66D91">
        <w:rPr>
          <w:rFonts w:ascii="Arial" w:hAnsi="Arial" w:cs="Arial"/>
          <w:u w:val="single"/>
        </w:rPr>
        <w:t>Paradoxon.</w:t>
      </w:r>
      <w:r w:rsidR="00ED049D" w:rsidRPr="00C66D91">
        <w:rPr>
          <w:rFonts w:ascii="Arial" w:hAnsi="Arial" w:cs="Arial"/>
          <w:u w:val="single"/>
        </w:rPr>
        <w:t xml:space="preserve"> </w:t>
      </w:r>
      <w:r w:rsidR="00C66D91" w:rsidRPr="00C66D91">
        <w:rPr>
          <w:rFonts w:ascii="Arial" w:hAnsi="Arial" w:cs="Arial"/>
          <w:u w:val="single"/>
        </w:rPr>
        <w:t xml:space="preserve"> </w:t>
      </w:r>
    </w:p>
    <w:p w:rsidR="007452D7" w:rsidRPr="001E20BF" w:rsidRDefault="007452D7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4"/>
        </w:rPr>
      </w:pPr>
    </w:p>
    <w:p w:rsidR="001E4AE3" w:rsidRDefault="00F13434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musizierte bei der Blasmusik und </w:t>
      </w:r>
      <w:r w:rsidR="000A34FB">
        <w:rPr>
          <w:rFonts w:ascii="Arial" w:hAnsi="Arial" w:cs="Arial"/>
        </w:rPr>
        <w:t>gebe</w:t>
      </w:r>
      <w:r>
        <w:rPr>
          <w:rFonts w:ascii="Arial" w:hAnsi="Arial" w:cs="Arial"/>
        </w:rPr>
        <w:t xml:space="preserve"> Tan</w:t>
      </w:r>
      <w:r w:rsidR="000A34F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en und Musizieren in denselben Kasten. </w:t>
      </w:r>
      <w:r w:rsidR="008C5270">
        <w:rPr>
          <w:rFonts w:ascii="Arial" w:hAnsi="Arial" w:cs="Arial"/>
        </w:rPr>
        <w:t>Verstört</w:t>
      </w:r>
      <w:r w:rsidR="00DF29BE">
        <w:rPr>
          <w:rFonts w:ascii="Arial" w:hAnsi="Arial" w:cs="Arial"/>
        </w:rPr>
        <w:t xml:space="preserve"> </w:t>
      </w:r>
      <w:r w:rsidR="008C5270">
        <w:rPr>
          <w:rFonts w:ascii="Arial" w:hAnsi="Arial" w:cs="Arial"/>
        </w:rPr>
        <w:t xml:space="preserve">beobachtete </w:t>
      </w:r>
      <w:r>
        <w:rPr>
          <w:rFonts w:ascii="Arial" w:hAnsi="Arial" w:cs="Arial"/>
        </w:rPr>
        <w:t xml:space="preserve">ich Musikerkollegen beim Tanz. </w:t>
      </w:r>
      <w:r w:rsidR="000A34FB">
        <w:rPr>
          <w:rFonts w:ascii="Arial" w:hAnsi="Arial" w:cs="Arial"/>
        </w:rPr>
        <w:t xml:space="preserve">Das Hobby Musizieren fand </w:t>
      </w:r>
      <w:r w:rsidR="001E4AE3">
        <w:rPr>
          <w:rFonts w:ascii="Arial" w:hAnsi="Arial" w:cs="Arial"/>
        </w:rPr>
        <w:t xml:space="preserve">beim Tanz wenig Abbild. So gut können es die </w:t>
      </w:r>
      <w:r w:rsidR="00B676E2">
        <w:rPr>
          <w:rFonts w:ascii="Arial" w:hAnsi="Arial" w:cs="Arial"/>
        </w:rPr>
        <w:t>Feuerwehrler</w:t>
      </w:r>
      <w:r w:rsidR="001E4AE3">
        <w:rPr>
          <w:rFonts w:ascii="Arial" w:hAnsi="Arial" w:cs="Arial"/>
        </w:rPr>
        <w:t xml:space="preserve"> auch</w:t>
      </w:r>
      <w:r w:rsidR="00D24AEB">
        <w:rPr>
          <w:rFonts w:ascii="Arial" w:hAnsi="Arial" w:cs="Arial"/>
        </w:rPr>
        <w:t>,</w:t>
      </w:r>
      <w:r w:rsidR="001E4AE3">
        <w:rPr>
          <w:rFonts w:ascii="Arial" w:hAnsi="Arial" w:cs="Arial"/>
        </w:rPr>
        <w:t xml:space="preserve"> meinte ich</w:t>
      </w:r>
      <w:r w:rsidR="00B676E2">
        <w:rPr>
          <w:rFonts w:ascii="Arial" w:hAnsi="Arial" w:cs="Arial"/>
        </w:rPr>
        <w:t>.</w:t>
      </w:r>
      <w:r w:rsidR="001E4AE3">
        <w:rPr>
          <w:rFonts w:ascii="Arial" w:hAnsi="Arial" w:cs="Arial"/>
        </w:rPr>
        <w:t xml:space="preserve"> </w:t>
      </w:r>
      <w:r w:rsidR="00B676E2">
        <w:rPr>
          <w:rFonts w:ascii="Arial" w:hAnsi="Arial" w:cs="Arial"/>
        </w:rPr>
        <w:t>U</w:t>
      </w:r>
      <w:r w:rsidR="001E4AE3">
        <w:rPr>
          <w:rFonts w:ascii="Arial" w:hAnsi="Arial" w:cs="Arial"/>
        </w:rPr>
        <w:t xml:space="preserve">nd die Gegenprobe </w:t>
      </w:r>
      <w:r w:rsidR="00441BBA">
        <w:rPr>
          <w:rFonts w:ascii="Arial" w:hAnsi="Arial" w:cs="Arial"/>
        </w:rPr>
        <w:t xml:space="preserve">schien das zu </w:t>
      </w:r>
      <w:r w:rsidR="00D24AEB">
        <w:rPr>
          <w:rFonts w:ascii="Arial" w:hAnsi="Arial" w:cs="Arial"/>
        </w:rPr>
        <w:t>bestätigen</w:t>
      </w:r>
      <w:r w:rsidR="001E4AE3">
        <w:rPr>
          <w:rFonts w:ascii="Arial" w:hAnsi="Arial" w:cs="Arial"/>
        </w:rPr>
        <w:t>.</w:t>
      </w:r>
    </w:p>
    <w:p w:rsidR="00ED049D" w:rsidRPr="001E20BF" w:rsidRDefault="00ED049D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4"/>
        </w:rPr>
      </w:pPr>
    </w:p>
    <w:p w:rsidR="00441BBA" w:rsidRDefault="00CA2E51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meiner Heimatgemeinde gab sich ein beherzter Tanzschullehrer alle Mühe</w:t>
      </w:r>
      <w:r w:rsidR="00E739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und in jedem Herbst standen dutzende Mopeds vor de</w:t>
      </w:r>
      <w:r w:rsidR="00E7397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Trainingswirtshaus. Die </w:t>
      </w:r>
      <w:r w:rsidR="00441BBA">
        <w:rPr>
          <w:rFonts w:ascii="Arial" w:hAnsi="Arial" w:cs="Arial"/>
        </w:rPr>
        <w:t>p</w:t>
      </w:r>
      <w:r>
        <w:rPr>
          <w:rFonts w:ascii="Arial" w:hAnsi="Arial" w:cs="Arial"/>
        </w:rPr>
        <w:t>ädagogische</w:t>
      </w:r>
      <w:r w:rsidR="007452D7">
        <w:rPr>
          <w:rFonts w:ascii="Arial" w:hAnsi="Arial" w:cs="Arial"/>
        </w:rPr>
        <w:t xml:space="preserve"> Kapazität</w:t>
      </w:r>
      <w:r>
        <w:rPr>
          <w:rFonts w:ascii="Arial" w:hAnsi="Arial" w:cs="Arial"/>
        </w:rPr>
        <w:t xml:space="preserve"> war </w:t>
      </w:r>
      <w:r w:rsidR="00441BBA">
        <w:rPr>
          <w:rFonts w:ascii="Arial" w:hAnsi="Arial" w:cs="Arial"/>
        </w:rPr>
        <w:t xml:space="preserve">gegeben und in den meisten Familien ermahnte man: Tanzen </w:t>
      </w:r>
      <w:proofErr w:type="spellStart"/>
      <w:r w:rsidR="00441BBA">
        <w:rPr>
          <w:rFonts w:ascii="Arial" w:hAnsi="Arial" w:cs="Arial"/>
        </w:rPr>
        <w:t>müsst´s</w:t>
      </w:r>
      <w:proofErr w:type="spellEnd"/>
      <w:r w:rsidR="00441BBA">
        <w:rPr>
          <w:rFonts w:ascii="Arial" w:hAnsi="Arial" w:cs="Arial"/>
        </w:rPr>
        <w:t xml:space="preserve"> schon lernen… </w:t>
      </w:r>
    </w:p>
    <w:p w:rsidR="00502960" w:rsidRDefault="00441BBA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Tanzschritte merken</w:t>
      </w:r>
      <w:r w:rsidR="00ED049D">
        <w:rPr>
          <w:rFonts w:ascii="Arial" w:hAnsi="Arial" w:cs="Arial"/>
        </w:rPr>
        <w:t xml:space="preserve"> geht ja noch</w:t>
      </w:r>
      <w:r>
        <w:rPr>
          <w:rFonts w:ascii="Arial" w:hAnsi="Arial" w:cs="Arial"/>
        </w:rPr>
        <w:t xml:space="preserve">. Das </w:t>
      </w:r>
      <w:r w:rsidR="00392EF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anze mit der Musik in Einklang </w:t>
      </w:r>
      <w:r w:rsidR="007D4CF2">
        <w:rPr>
          <w:rFonts w:ascii="Arial" w:hAnsi="Arial" w:cs="Arial"/>
        </w:rPr>
        <w:t xml:space="preserve">zu </w:t>
      </w:r>
      <w:r>
        <w:rPr>
          <w:rFonts w:ascii="Arial" w:hAnsi="Arial" w:cs="Arial"/>
        </w:rPr>
        <w:t>bringen</w:t>
      </w:r>
      <w:r w:rsidR="00D24A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4CF2">
        <w:rPr>
          <w:rFonts w:ascii="Arial" w:hAnsi="Arial" w:cs="Arial"/>
        </w:rPr>
        <w:t>schon</w:t>
      </w:r>
      <w:r w:rsidR="008C52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</w:t>
      </w:r>
      <w:r w:rsidR="007D4CF2">
        <w:rPr>
          <w:rFonts w:ascii="Arial" w:hAnsi="Arial" w:cs="Arial"/>
        </w:rPr>
        <w:t>werer</w:t>
      </w:r>
      <w:r>
        <w:rPr>
          <w:rFonts w:ascii="Arial" w:hAnsi="Arial" w:cs="Arial"/>
        </w:rPr>
        <w:t>.</w:t>
      </w:r>
      <w:r w:rsidR="00D24AEB">
        <w:rPr>
          <w:rFonts w:ascii="Arial" w:hAnsi="Arial" w:cs="Arial"/>
        </w:rPr>
        <w:t xml:space="preserve"> Wenn es dann auch noch um Achse </w:t>
      </w:r>
      <w:r w:rsidR="00032F95">
        <w:rPr>
          <w:rFonts w:ascii="Arial" w:hAnsi="Arial" w:cs="Arial"/>
        </w:rPr>
        <w:t>geht</w:t>
      </w:r>
      <w:r w:rsidR="009E448D">
        <w:rPr>
          <w:rFonts w:ascii="Arial" w:hAnsi="Arial" w:cs="Arial"/>
        </w:rPr>
        <w:t xml:space="preserve">… </w:t>
      </w:r>
      <w:proofErr w:type="spellStart"/>
      <w:r w:rsidR="009E448D">
        <w:rPr>
          <w:rFonts w:ascii="Arial" w:hAnsi="Arial" w:cs="Arial"/>
        </w:rPr>
        <w:t>p</w:t>
      </w:r>
      <w:r w:rsidR="009871DF">
        <w:rPr>
          <w:rFonts w:ascii="Arial" w:hAnsi="Arial" w:cs="Arial"/>
        </w:rPr>
        <w:t>huuu</w:t>
      </w:r>
      <w:proofErr w:type="spellEnd"/>
    </w:p>
    <w:p w:rsidR="001E20BF" w:rsidRPr="001E20BF" w:rsidRDefault="001E20BF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4"/>
          <w:u w:val="single"/>
        </w:rPr>
      </w:pPr>
    </w:p>
    <w:p w:rsidR="00502960" w:rsidRDefault="009E448D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1E20BF">
        <w:rPr>
          <w:rFonts w:ascii="Arial" w:hAnsi="Arial" w:cs="Arial"/>
          <w:u w:val="single"/>
        </w:rPr>
        <w:t>Solch</w:t>
      </w:r>
      <w:r w:rsidR="00502960" w:rsidRPr="001E20BF">
        <w:rPr>
          <w:rFonts w:ascii="Arial" w:hAnsi="Arial" w:cs="Arial"/>
          <w:u w:val="single"/>
        </w:rPr>
        <w:t>e Probleme erklären sich aus dem Schadbild, das ULH interlässt:</w:t>
      </w:r>
    </w:p>
    <w:p w:rsidR="001E20BF" w:rsidRPr="001E20BF" w:rsidRDefault="001E20BF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4"/>
          <w:u w:val="single"/>
        </w:rPr>
      </w:pPr>
    </w:p>
    <w:p w:rsidR="008D70A9" w:rsidRPr="009E448D" w:rsidRDefault="002D3B12" w:rsidP="009E448D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Viele von uns </w:t>
      </w:r>
      <w:bookmarkStart w:id="0" w:name="_GoBack"/>
      <w:bookmarkEnd w:id="0"/>
      <w:r w:rsidR="00174653" w:rsidRPr="00174653">
        <w:rPr>
          <w:rFonts w:ascii="Arial" w:hAnsi="Arial" w:cs="Arial"/>
        </w:rPr>
        <w:t>haben eine Links-rechts Schwäche:</w:t>
      </w:r>
      <w:r w:rsidR="00174653">
        <w:rPr>
          <w:rFonts w:ascii="Arial" w:hAnsi="Arial" w:cs="Arial"/>
        </w:rPr>
        <w:t xml:space="preserve"> </w:t>
      </w:r>
      <w:r w:rsidR="008D70A9" w:rsidRPr="009E448D">
        <w:rPr>
          <w:rFonts w:ascii="Arial" w:hAnsi="Arial" w:cs="Arial"/>
        </w:rPr>
        <w:t>Bewährte Kompensationshilfen bringen beim Tanz wenig, denn jeder Fehltritt wirft uns binnen einer Sekunde aus dem Takt.</w:t>
      </w:r>
    </w:p>
    <w:p w:rsidR="008D70A9" w:rsidRPr="009E448D" w:rsidRDefault="008D70A9" w:rsidP="009E448D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E448D">
        <w:rPr>
          <w:rFonts w:ascii="Arial" w:hAnsi="Arial" w:cs="Arial"/>
        </w:rPr>
        <w:t>Unsere Raum-Lage Labilität, ein geschwächter Orientierungssinn bringen uns unter Druck.</w:t>
      </w:r>
    </w:p>
    <w:p w:rsidR="008D70A9" w:rsidRDefault="008D70A9" w:rsidP="009E448D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E448D">
        <w:rPr>
          <w:rFonts w:ascii="Arial" w:hAnsi="Arial" w:cs="Arial"/>
        </w:rPr>
        <w:t>Und unter Druck werden ULH leichter fahrig</w:t>
      </w:r>
      <w:r w:rsidR="009E448D">
        <w:rPr>
          <w:rFonts w:ascii="Arial" w:hAnsi="Arial" w:cs="Arial"/>
        </w:rPr>
        <w:t>…</w:t>
      </w:r>
    </w:p>
    <w:p w:rsidR="00FC2C96" w:rsidRPr="001E20BF" w:rsidRDefault="008D70A9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 </w:t>
      </w:r>
      <w:r w:rsidR="003724EB">
        <w:rPr>
          <w:rFonts w:ascii="Arial" w:hAnsi="Arial" w:cs="Arial"/>
          <w:sz w:val="20"/>
        </w:rPr>
        <w:t xml:space="preserve"> </w:t>
      </w:r>
    </w:p>
    <w:p w:rsidR="009E448D" w:rsidRDefault="00032F95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wohl Tanzen ein gutes Training für umgelernte Linkshändige ist, bieten viele von uns eine </w:t>
      </w:r>
      <w:r w:rsidR="002D5AF0">
        <w:rPr>
          <w:rFonts w:ascii="Arial" w:hAnsi="Arial" w:cs="Arial"/>
        </w:rPr>
        <w:t>“</w:t>
      </w:r>
      <w:r w:rsidR="001E20BF">
        <w:rPr>
          <w:rFonts w:ascii="Arial" w:hAnsi="Arial" w:cs="Arial"/>
        </w:rPr>
        <w:t>aufgesetzt</w:t>
      </w:r>
      <w:r>
        <w:rPr>
          <w:rFonts w:ascii="Arial" w:hAnsi="Arial" w:cs="Arial"/>
        </w:rPr>
        <w:t>e</w:t>
      </w:r>
      <w:r w:rsidR="002D5AF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Performance, auch wenn der Ablauf gut trainiert ist. </w:t>
      </w:r>
      <w:r w:rsidR="009E448D">
        <w:rPr>
          <w:rFonts w:ascii="Arial" w:hAnsi="Arial" w:cs="Arial"/>
        </w:rPr>
        <w:t xml:space="preserve">Mit Intelligenz und Musikalität hat das wenig zu tun. </w:t>
      </w:r>
      <w:r w:rsidR="00275B17">
        <w:rPr>
          <w:rFonts w:ascii="Arial" w:hAnsi="Arial" w:cs="Arial"/>
        </w:rPr>
        <w:t xml:space="preserve">ULH Training ist hier ratsam. </w:t>
      </w:r>
      <w:r>
        <w:rPr>
          <w:rFonts w:ascii="Arial" w:hAnsi="Arial" w:cs="Arial"/>
        </w:rPr>
        <w:t>Den meisten ULH ist die Tanzfreude ver</w:t>
      </w:r>
      <w:r w:rsidR="001E20BF">
        <w:rPr>
          <w:rFonts w:ascii="Arial" w:hAnsi="Arial" w:cs="Arial"/>
        </w:rPr>
        <w:t>leidet</w:t>
      </w:r>
      <w:r>
        <w:rPr>
          <w:rFonts w:ascii="Arial" w:hAnsi="Arial" w:cs="Arial"/>
        </w:rPr>
        <w:t>.</w:t>
      </w:r>
    </w:p>
    <w:p w:rsidR="00FC2C96" w:rsidRDefault="001E20BF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trifft auch</w:t>
      </w:r>
      <w:r w:rsidR="0006768C">
        <w:rPr>
          <w:rFonts w:ascii="Arial" w:hAnsi="Arial" w:cs="Arial"/>
        </w:rPr>
        <w:t xml:space="preserve"> </w:t>
      </w:r>
      <w:r w:rsidR="00D232A9">
        <w:rPr>
          <w:rFonts w:ascii="Arial" w:hAnsi="Arial" w:cs="Arial"/>
        </w:rPr>
        <w:t>ULH-</w:t>
      </w:r>
      <w:r w:rsidR="0006768C">
        <w:rPr>
          <w:rFonts w:ascii="Arial" w:hAnsi="Arial" w:cs="Arial"/>
        </w:rPr>
        <w:t>Personen</w:t>
      </w:r>
      <w:r w:rsidR="00FC2C96">
        <w:rPr>
          <w:rFonts w:ascii="Arial" w:hAnsi="Arial" w:cs="Arial"/>
        </w:rPr>
        <w:t>, die der linkshändigen Art gemäß,</w:t>
      </w:r>
      <w:r w:rsidR="0006768C">
        <w:rPr>
          <w:rFonts w:ascii="Arial" w:hAnsi="Arial" w:cs="Arial"/>
        </w:rPr>
        <w:t xml:space="preserve"> musikalisch </w:t>
      </w:r>
      <w:r w:rsidR="00FC2C96">
        <w:rPr>
          <w:rFonts w:ascii="Arial" w:hAnsi="Arial" w:cs="Arial"/>
        </w:rPr>
        <w:t>erfolgreich</w:t>
      </w:r>
      <w:r w:rsidR="0006768C">
        <w:rPr>
          <w:rFonts w:ascii="Arial" w:hAnsi="Arial" w:cs="Arial"/>
        </w:rPr>
        <w:t xml:space="preserve"> sind</w:t>
      </w:r>
      <w:r w:rsidR="00FC2C96">
        <w:rPr>
          <w:rFonts w:ascii="Arial" w:hAnsi="Arial" w:cs="Arial"/>
        </w:rPr>
        <w:t>.</w:t>
      </w:r>
      <w:r w:rsidR="009E448D" w:rsidRPr="009E448D">
        <w:rPr>
          <w:rFonts w:ascii="Arial" w:hAnsi="Arial" w:cs="Arial"/>
        </w:rPr>
        <w:t xml:space="preserve"> </w:t>
      </w:r>
    </w:p>
    <w:p w:rsidR="00524569" w:rsidRDefault="00FC2C96" w:rsidP="0052456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Ohne v</w:t>
      </w:r>
      <w:r w:rsidR="00032F95">
        <w:rPr>
          <w:rFonts w:ascii="Arial" w:hAnsi="Arial" w:cs="Arial"/>
        </w:rPr>
        <w:t>om ULH Hintergrund etwas</w:t>
      </w:r>
      <w:r w:rsidR="00ED049D">
        <w:rPr>
          <w:rFonts w:ascii="Arial" w:hAnsi="Arial" w:cs="Arial"/>
        </w:rPr>
        <w:t xml:space="preserve"> zu</w:t>
      </w:r>
      <w:r w:rsidR="00032F95">
        <w:rPr>
          <w:rFonts w:ascii="Arial" w:hAnsi="Arial" w:cs="Arial"/>
        </w:rPr>
        <w:t xml:space="preserve"> wissen</w:t>
      </w:r>
      <w:r w:rsidR="00275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quälen wir uns mit für Rechtshändige optimierten Instrumenten</w:t>
      </w:r>
      <w:r w:rsidR="00174653">
        <w:rPr>
          <w:rFonts w:ascii="Arial" w:hAnsi="Arial" w:cs="Arial"/>
        </w:rPr>
        <w:t>, Werkzeugen</w:t>
      </w:r>
      <w:r w:rsidR="00BA00DE">
        <w:rPr>
          <w:rFonts w:ascii="Arial" w:hAnsi="Arial" w:cs="Arial"/>
        </w:rPr>
        <w:t>, Anleitungen. Die für Rechtshändige optimierte Schrift hält da die Spitze.</w:t>
      </w:r>
      <w:r>
        <w:rPr>
          <w:rFonts w:ascii="Arial" w:hAnsi="Arial" w:cs="Arial"/>
        </w:rPr>
        <w:t xml:space="preserve"> </w:t>
      </w:r>
    </w:p>
    <w:p w:rsidR="00524569" w:rsidRPr="001E20BF" w:rsidRDefault="00524569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4"/>
        </w:rPr>
      </w:pPr>
    </w:p>
    <w:p w:rsidR="00D24AEB" w:rsidRDefault="00936EF4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Unsere </w:t>
      </w:r>
      <w:r w:rsidR="00524569">
        <w:rPr>
          <w:rFonts w:ascii="Arial" w:hAnsi="Arial" w:cs="Arial"/>
        </w:rPr>
        <w:t>Affinität zu Musi</w:t>
      </w:r>
      <w:r w:rsidR="007D4CF2">
        <w:rPr>
          <w:rFonts w:ascii="Arial" w:hAnsi="Arial" w:cs="Arial"/>
        </w:rPr>
        <w:t>k, Tanz, Kunst</w:t>
      </w:r>
      <w:r w:rsidR="00A33EB8">
        <w:rPr>
          <w:rFonts w:ascii="Arial" w:hAnsi="Arial" w:cs="Arial"/>
        </w:rPr>
        <w:t xml:space="preserve">, </w:t>
      </w:r>
      <w:r w:rsidR="002D5AF0">
        <w:rPr>
          <w:rFonts w:ascii="Arial" w:hAnsi="Arial" w:cs="Arial"/>
        </w:rPr>
        <w:t>Politik</w:t>
      </w:r>
      <w:r>
        <w:rPr>
          <w:rFonts w:ascii="Arial" w:hAnsi="Arial" w:cs="Arial"/>
        </w:rPr>
        <w:t xml:space="preserve">… </w:t>
      </w:r>
      <w:r w:rsidR="00A33EB8">
        <w:rPr>
          <w:rFonts w:ascii="Arial" w:hAnsi="Arial" w:cs="Arial"/>
        </w:rPr>
        <w:t>zeigt</w:t>
      </w:r>
      <w:r>
        <w:rPr>
          <w:rFonts w:ascii="Arial" w:hAnsi="Arial" w:cs="Arial"/>
        </w:rPr>
        <w:t xml:space="preserve"> sich </w:t>
      </w:r>
      <w:r w:rsidR="00A33EB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der Liste berühmter Linkshändiger.</w:t>
      </w:r>
    </w:p>
    <w:p w:rsidR="00524569" w:rsidRDefault="007D4CF2" w:rsidP="006066A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="008C5F9D">
        <w:rPr>
          <w:rFonts w:ascii="Arial" w:hAnsi="Arial" w:cs="Arial"/>
        </w:rPr>
        <w:t>sehe</w:t>
      </w:r>
      <w:r>
        <w:rPr>
          <w:rFonts w:ascii="Arial" w:hAnsi="Arial" w:cs="Arial"/>
        </w:rPr>
        <w:t>n bei vielen profilierten Musikern ein Tanz Manko. Aber auch Rhythmusproblem</w:t>
      </w:r>
      <w:r w:rsidR="00162B4B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:rsidR="00AF621B" w:rsidRDefault="00ED6873" w:rsidP="00AF621B">
      <w:pPr>
        <w:pStyle w:val="KeinLeerraum"/>
        <w:rPr>
          <w:rFonts w:ascii="Arial" w:hAnsi="Arial" w:cs="Arial"/>
        </w:rPr>
      </w:pPr>
      <w:r w:rsidRPr="00ED6873">
        <w:rPr>
          <w:rFonts w:ascii="Arial" w:hAnsi="Arial" w:cs="Arial"/>
        </w:rPr>
        <w:t>D</w:t>
      </w:r>
      <w:r w:rsidR="00D22D56" w:rsidRPr="00ED6873">
        <w:rPr>
          <w:rFonts w:ascii="Arial" w:hAnsi="Arial" w:cs="Arial"/>
        </w:rPr>
        <w:t>er Schlagzeuger de</w:t>
      </w:r>
      <w:r w:rsidR="006066A1">
        <w:rPr>
          <w:rFonts w:ascii="Arial" w:hAnsi="Arial" w:cs="Arial"/>
        </w:rPr>
        <w:t xml:space="preserve">r </w:t>
      </w:r>
      <w:r w:rsidR="00D22D56" w:rsidRPr="00ED6873">
        <w:rPr>
          <w:rFonts w:ascii="Arial" w:hAnsi="Arial" w:cs="Arial"/>
        </w:rPr>
        <w:t xml:space="preserve">Beatles, </w:t>
      </w:r>
      <w:bookmarkStart w:id="1" w:name="_Hlk127354244"/>
      <w:r w:rsidR="00D22D56" w:rsidRPr="00ED6873">
        <w:rPr>
          <w:rFonts w:ascii="Arial" w:hAnsi="Arial" w:cs="Arial"/>
        </w:rPr>
        <w:t>Ringo Starr</w:t>
      </w:r>
      <w:bookmarkEnd w:id="1"/>
      <w:r w:rsidR="00D22D56" w:rsidRPr="00ED6873">
        <w:rPr>
          <w:rFonts w:ascii="Arial" w:hAnsi="Arial" w:cs="Arial"/>
        </w:rPr>
        <w:t>, hatte ein</w:t>
      </w:r>
      <w:r w:rsidR="006066A1">
        <w:rPr>
          <w:rFonts w:ascii="Arial" w:hAnsi="Arial" w:cs="Arial"/>
        </w:rPr>
        <w:t xml:space="preserve"> </w:t>
      </w:r>
      <w:r w:rsidR="00D22D56" w:rsidRPr="00ED6873">
        <w:rPr>
          <w:rFonts w:ascii="Arial" w:hAnsi="Arial" w:cs="Arial"/>
        </w:rPr>
        <w:t xml:space="preserve">Rhythmusproblem. </w:t>
      </w:r>
      <w:r w:rsidRPr="00F41168">
        <w:rPr>
          <w:rFonts w:ascii="Arial" w:hAnsi="Arial" w:cs="Arial"/>
        </w:rPr>
        <w:t>GOOGLE</w:t>
      </w:r>
      <w:r w:rsidR="00350150" w:rsidRPr="00F41168">
        <w:rPr>
          <w:rFonts w:ascii="Arial" w:hAnsi="Arial" w:cs="Arial"/>
        </w:rPr>
        <w:t xml:space="preserve"> </w:t>
      </w:r>
      <w:r w:rsidR="00CB2F29">
        <w:rPr>
          <w:rFonts w:ascii="Arial" w:hAnsi="Arial" w:cs="Arial"/>
        </w:rPr>
        <w:t>Feb</w:t>
      </w:r>
      <w:r w:rsidR="00350150" w:rsidRPr="00F41168">
        <w:rPr>
          <w:rFonts w:ascii="Arial" w:hAnsi="Arial" w:cs="Arial"/>
        </w:rPr>
        <w:t>.</w:t>
      </w:r>
      <w:r w:rsidR="00AF621B">
        <w:rPr>
          <w:rFonts w:ascii="Arial" w:hAnsi="Arial" w:cs="Arial"/>
        </w:rPr>
        <w:t xml:space="preserve"> </w:t>
      </w:r>
      <w:r w:rsidR="00CB2F29">
        <w:rPr>
          <w:rFonts w:ascii="Arial" w:hAnsi="Arial" w:cs="Arial"/>
        </w:rPr>
        <w:t>20</w:t>
      </w:r>
      <w:r w:rsidR="00350150" w:rsidRPr="00F41168">
        <w:rPr>
          <w:rFonts w:ascii="Arial" w:hAnsi="Arial" w:cs="Arial"/>
        </w:rPr>
        <w:t>23</w:t>
      </w:r>
      <w:r w:rsidR="00AF621B">
        <w:rPr>
          <w:rFonts w:ascii="Arial" w:hAnsi="Arial" w:cs="Arial"/>
        </w:rPr>
        <w:t>:</w:t>
      </w:r>
    </w:p>
    <w:p w:rsidR="00AF621B" w:rsidRPr="00AF621B" w:rsidRDefault="00ED6873" w:rsidP="00AF621B">
      <w:pPr>
        <w:pStyle w:val="KeinLeerraum"/>
        <w:rPr>
          <w:rFonts w:ascii="Arial" w:hAnsi="Arial" w:cs="Arial"/>
          <w:i/>
          <w:lang w:val="de-DE" w:eastAsia="de-AT"/>
        </w:rPr>
      </w:pPr>
      <w:r w:rsidRPr="00AF621B">
        <w:rPr>
          <w:rFonts w:ascii="Arial" w:hAnsi="Arial" w:cs="Arial"/>
          <w:i/>
          <w:lang w:val="de-DE" w:eastAsia="de-AT"/>
        </w:rPr>
        <w:t>Lange galt Starr wegen seiner technischen Limitierung als schlechter Schlagzeuger.</w:t>
      </w:r>
    </w:p>
    <w:p w:rsidR="00CB2F29" w:rsidRDefault="00ED6873" w:rsidP="00AF621B">
      <w:pPr>
        <w:shd w:val="clear" w:color="auto" w:fill="FFFFFF"/>
        <w:spacing w:after="0" w:line="240" w:lineRule="auto"/>
        <w:rPr>
          <w:rFonts w:ascii="Arial" w:hAnsi="Arial" w:cs="Arial"/>
          <w:i/>
          <w:lang w:val="de-DE" w:eastAsia="de-AT"/>
        </w:rPr>
      </w:pPr>
      <w:r w:rsidRPr="00CB2F29">
        <w:rPr>
          <w:rFonts w:ascii="Arial" w:hAnsi="Arial" w:cs="Arial"/>
          <w:i/>
          <w:lang w:val="de-DE" w:eastAsia="de-AT"/>
        </w:rPr>
        <w:t>Von Muhammad Ali ist das Zitat überliefert, sogar sein Hund spiele besser Schlagzeug.</w:t>
      </w:r>
    </w:p>
    <w:p w:rsidR="00AF621B" w:rsidRPr="00936EF4" w:rsidRDefault="008C5F9D" w:rsidP="00AF62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val="de-DE" w:eastAsia="de-AT"/>
        </w:rPr>
      </w:pPr>
      <w:r>
        <w:rPr>
          <w:rFonts w:ascii="Arial" w:eastAsia="Times New Roman" w:hAnsi="Arial" w:cs="Arial"/>
          <w:bCs/>
          <w:lang w:val="de-DE" w:eastAsia="de-AT"/>
        </w:rPr>
        <w:t>Muhammad Ali</w:t>
      </w:r>
      <w:r w:rsidR="00E14279">
        <w:rPr>
          <w:rFonts w:ascii="Arial" w:eastAsia="Times New Roman" w:hAnsi="Arial" w:cs="Arial"/>
          <w:bCs/>
          <w:lang w:val="de-DE" w:eastAsia="de-AT"/>
        </w:rPr>
        <w:t xml:space="preserve"> war</w:t>
      </w:r>
      <w:r w:rsidR="00AF621B" w:rsidRPr="00350150">
        <w:rPr>
          <w:rFonts w:ascii="Arial" w:eastAsia="Times New Roman" w:hAnsi="Arial" w:cs="Arial"/>
          <w:bCs/>
          <w:lang w:val="de-DE" w:eastAsia="de-AT"/>
        </w:rPr>
        <w:t xml:space="preserve"> umgelernt </w:t>
      </w:r>
      <w:r w:rsidR="00E14279">
        <w:rPr>
          <w:rFonts w:ascii="Arial" w:eastAsia="Times New Roman" w:hAnsi="Arial" w:cs="Arial"/>
          <w:bCs/>
          <w:lang w:val="de-DE" w:eastAsia="de-AT"/>
        </w:rPr>
        <w:t>l</w:t>
      </w:r>
      <w:r w:rsidR="00AF621B" w:rsidRPr="00350150">
        <w:rPr>
          <w:rFonts w:ascii="Arial" w:eastAsia="Times New Roman" w:hAnsi="Arial" w:cs="Arial"/>
          <w:bCs/>
          <w:lang w:val="de-DE" w:eastAsia="de-AT"/>
        </w:rPr>
        <w:t>inkshändig</w:t>
      </w:r>
      <w:r w:rsidR="00AF621B">
        <w:rPr>
          <w:rFonts w:ascii="Arial" w:eastAsia="Times New Roman" w:hAnsi="Arial" w:cs="Arial"/>
          <w:bCs/>
          <w:lang w:val="de-DE" w:eastAsia="de-AT"/>
        </w:rPr>
        <w:t>. Wir</w:t>
      </w:r>
      <w:r w:rsidR="00936EF4">
        <w:rPr>
          <w:rFonts w:ascii="Arial" w:eastAsia="Times New Roman" w:hAnsi="Arial" w:cs="Arial"/>
          <w:bCs/>
          <w:lang w:val="de-DE" w:eastAsia="de-AT"/>
        </w:rPr>
        <w:t xml:space="preserve"> tragen das Herz auf der Zunge, </w:t>
      </w:r>
      <w:r w:rsidR="00E14279">
        <w:rPr>
          <w:rFonts w:ascii="Arial" w:eastAsia="Times New Roman" w:hAnsi="Arial" w:cs="Arial"/>
          <w:bCs/>
          <w:lang w:val="de-DE" w:eastAsia="de-AT"/>
        </w:rPr>
        <w:t>das ist bekannt</w:t>
      </w:r>
      <w:r w:rsidR="00936EF4">
        <w:rPr>
          <w:rFonts w:ascii="Arial" w:eastAsia="Times New Roman" w:hAnsi="Arial" w:cs="Arial"/>
          <w:bCs/>
          <w:lang w:val="de-DE" w:eastAsia="de-AT"/>
        </w:rPr>
        <w:t>.</w:t>
      </w:r>
    </w:p>
    <w:p w:rsidR="00CB2F29" w:rsidRDefault="00CB2F29" w:rsidP="00AF621B">
      <w:pPr>
        <w:pStyle w:val="KeinLeerraum"/>
        <w:rPr>
          <w:rFonts w:ascii="Arial" w:hAnsi="Arial" w:cs="Arial"/>
          <w:color w:val="202124"/>
          <w:sz w:val="24"/>
          <w:szCs w:val="24"/>
          <w:lang w:eastAsia="de-AT"/>
        </w:rPr>
      </w:pPr>
    </w:p>
    <w:p w:rsidR="000F45F9" w:rsidRDefault="00ED6873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Die Beatles hatten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zwei</w:t>
      </w:r>
      <w:r>
        <w:rPr>
          <w:rFonts w:ascii="Arial" w:hAnsi="Arial" w:cs="Arial"/>
          <w:color w:val="202124"/>
          <w:shd w:val="clear" w:color="auto" w:fill="FFFFFF"/>
        </w:rPr>
        <w:t xml:space="preserve"> Linkshänder, Paul McCartney und Ringo Starr. Paul McCartney prägte das Bühnenbild der Beatles indem er die Gitarre </w:t>
      </w:r>
      <w:r w:rsidR="0006768C">
        <w:rPr>
          <w:rFonts w:ascii="Arial" w:hAnsi="Arial" w:cs="Arial"/>
          <w:color w:val="202124"/>
          <w:shd w:val="clear" w:color="auto" w:fill="FFFFFF"/>
        </w:rPr>
        <w:t xml:space="preserve">(Wie Jimmy Hendrix) </w:t>
      </w:r>
      <w:r>
        <w:rPr>
          <w:rFonts w:ascii="Arial" w:hAnsi="Arial" w:cs="Arial"/>
          <w:color w:val="202124"/>
          <w:shd w:val="clear" w:color="auto" w:fill="FFFFFF"/>
        </w:rPr>
        <w:t xml:space="preserve">mit der </w:t>
      </w:r>
      <w:r w:rsidR="00EE04E9">
        <w:rPr>
          <w:rFonts w:ascii="Arial" w:hAnsi="Arial" w:cs="Arial"/>
          <w:color w:val="202124"/>
          <w:shd w:val="clear" w:color="auto" w:fill="FFFFFF"/>
        </w:rPr>
        <w:t>l</w:t>
      </w:r>
      <w:r>
        <w:rPr>
          <w:rFonts w:ascii="Arial" w:hAnsi="Arial" w:cs="Arial"/>
          <w:color w:val="202124"/>
          <w:shd w:val="clear" w:color="auto" w:fill="FFFFFF"/>
        </w:rPr>
        <w:t>inken Hand schlug</w:t>
      </w:r>
      <w:r w:rsidR="0006768C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0F45F9" w:rsidRDefault="00184D09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Ringo Starr war Opfer </w:t>
      </w:r>
      <w:r w:rsidR="00A0052F">
        <w:rPr>
          <w:rFonts w:ascii="Arial" w:hAnsi="Arial" w:cs="Arial"/>
          <w:color w:val="202124"/>
          <w:shd w:val="clear" w:color="auto" w:fill="FFFFFF"/>
        </w:rPr>
        <w:t>s</w:t>
      </w:r>
      <w:r>
        <w:rPr>
          <w:rFonts w:ascii="Arial" w:hAnsi="Arial" w:cs="Arial"/>
          <w:color w:val="202124"/>
          <w:shd w:val="clear" w:color="auto" w:fill="FFFFFF"/>
        </w:rPr>
        <w:t>eines Musiklehrer</w:t>
      </w:r>
      <w:r w:rsidR="00162B4B">
        <w:rPr>
          <w:rFonts w:ascii="Arial" w:hAnsi="Arial" w:cs="Arial"/>
          <w:color w:val="202124"/>
          <w:shd w:val="clear" w:color="auto" w:fill="FFFFFF"/>
        </w:rPr>
        <w:t>s, der</w:t>
      </w:r>
      <w:r>
        <w:rPr>
          <w:rFonts w:ascii="Arial" w:hAnsi="Arial" w:cs="Arial"/>
          <w:color w:val="202124"/>
          <w:shd w:val="clear" w:color="auto" w:fill="FFFFFF"/>
        </w:rPr>
        <w:t xml:space="preserve"> dem künftigen Beatles Star das Schlagzeug für Rechtshändige konform </w:t>
      </w:r>
      <w:r w:rsidR="00162B4B">
        <w:rPr>
          <w:rFonts w:ascii="Arial" w:hAnsi="Arial" w:cs="Arial"/>
          <w:color w:val="202124"/>
          <w:shd w:val="clear" w:color="auto" w:fill="FFFFFF"/>
        </w:rPr>
        <w:t xml:space="preserve">aufgebaut hat. </w:t>
      </w:r>
      <w:r w:rsidR="00275B17">
        <w:rPr>
          <w:rFonts w:ascii="Arial" w:hAnsi="Arial" w:cs="Arial"/>
          <w:color w:val="202124"/>
          <w:shd w:val="clear" w:color="auto" w:fill="FFFFFF"/>
        </w:rPr>
        <w:t>D</w:t>
      </w:r>
      <w:r w:rsidR="00524569">
        <w:rPr>
          <w:rFonts w:ascii="Arial" w:hAnsi="Arial" w:cs="Arial"/>
          <w:color w:val="202124"/>
          <w:shd w:val="clear" w:color="auto" w:fill="FFFFFF"/>
        </w:rPr>
        <w:t>er</w:t>
      </w:r>
      <w:r w:rsidR="000F45F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76586">
        <w:rPr>
          <w:rFonts w:ascii="Arial" w:hAnsi="Arial" w:cs="Arial"/>
          <w:color w:val="202124"/>
          <w:shd w:val="clear" w:color="auto" w:fill="FFFFFF"/>
        </w:rPr>
        <w:t xml:space="preserve">hoch </w:t>
      </w:r>
      <w:r w:rsidR="00524569">
        <w:rPr>
          <w:rFonts w:ascii="Arial" w:hAnsi="Arial" w:cs="Arial"/>
          <w:color w:val="202124"/>
          <w:shd w:val="clear" w:color="auto" w:fill="FFFFFF"/>
        </w:rPr>
        <w:t>t</w:t>
      </w:r>
      <w:r w:rsidR="000F45F9">
        <w:rPr>
          <w:rFonts w:ascii="Arial" w:hAnsi="Arial" w:cs="Arial"/>
          <w:color w:val="202124"/>
          <w:shd w:val="clear" w:color="auto" w:fill="FFFFFF"/>
        </w:rPr>
        <w:t>alent</w:t>
      </w:r>
      <w:r w:rsidR="00524569">
        <w:rPr>
          <w:rFonts w:ascii="Arial" w:hAnsi="Arial" w:cs="Arial"/>
          <w:color w:val="202124"/>
          <w:shd w:val="clear" w:color="auto" w:fill="FFFFFF"/>
        </w:rPr>
        <w:t>ierte</w:t>
      </w:r>
      <w:r w:rsidR="000F45F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162B4B">
        <w:rPr>
          <w:rFonts w:ascii="Arial" w:hAnsi="Arial" w:cs="Arial"/>
          <w:color w:val="202124"/>
          <w:shd w:val="clear" w:color="auto" w:fill="FFFFFF"/>
        </w:rPr>
        <w:t xml:space="preserve">linkshändige </w:t>
      </w:r>
      <w:r>
        <w:rPr>
          <w:rFonts w:ascii="Arial" w:hAnsi="Arial" w:cs="Arial"/>
          <w:color w:val="202124"/>
          <w:shd w:val="clear" w:color="auto" w:fill="FFFFFF"/>
        </w:rPr>
        <w:t xml:space="preserve">Ringo Starr </w:t>
      </w:r>
      <w:r w:rsidR="00275B17">
        <w:rPr>
          <w:rFonts w:ascii="Arial" w:hAnsi="Arial" w:cs="Arial"/>
          <w:color w:val="202124"/>
          <w:shd w:val="clear" w:color="auto" w:fill="FFFFFF"/>
        </w:rPr>
        <w:t xml:space="preserve">prägte </w:t>
      </w:r>
      <w:r w:rsidR="00275B17">
        <w:rPr>
          <w:rFonts w:ascii="Arial" w:hAnsi="Arial" w:cs="Arial"/>
        </w:rPr>
        <w:t>den Sound der Beatles mit</w:t>
      </w:r>
      <w:r w:rsidR="00275B17">
        <w:rPr>
          <w:rFonts w:ascii="Arial" w:hAnsi="Arial" w:cs="Arial"/>
        </w:rPr>
        <w:t>,</w:t>
      </w:r>
      <w:r w:rsidR="00275B17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konnte </w:t>
      </w:r>
      <w:r w:rsidR="00275B17">
        <w:rPr>
          <w:rFonts w:ascii="Arial" w:hAnsi="Arial" w:cs="Arial"/>
          <w:color w:val="202124"/>
          <w:shd w:val="clear" w:color="auto" w:fill="FFFFFF"/>
        </w:rPr>
        <w:t>jedoch seine</w:t>
      </w:r>
      <w:r>
        <w:rPr>
          <w:rFonts w:ascii="Arial" w:hAnsi="Arial" w:cs="Arial"/>
          <w:color w:val="202124"/>
          <w:shd w:val="clear" w:color="auto" w:fill="FFFFFF"/>
        </w:rPr>
        <w:t xml:space="preserve"> Benachteiligung nicht </w:t>
      </w:r>
      <w:r w:rsidR="00275B17">
        <w:rPr>
          <w:rFonts w:ascii="Arial" w:hAnsi="Arial" w:cs="Arial"/>
          <w:color w:val="202124"/>
          <w:shd w:val="clear" w:color="auto" w:fill="FFFFFF"/>
        </w:rPr>
        <w:t xml:space="preserve">restlos </w:t>
      </w:r>
      <w:r>
        <w:rPr>
          <w:rFonts w:ascii="Arial" w:hAnsi="Arial" w:cs="Arial"/>
          <w:color w:val="202124"/>
          <w:shd w:val="clear" w:color="auto" w:fill="FFFFFF"/>
        </w:rPr>
        <w:t>verbergen.</w:t>
      </w:r>
      <w:r w:rsidR="000F45F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24569">
        <w:rPr>
          <w:rFonts w:ascii="Arial" w:hAnsi="Arial" w:cs="Arial"/>
          <w:color w:val="202124"/>
          <w:shd w:val="clear" w:color="auto" w:fill="FFFFFF"/>
        </w:rPr>
        <w:t>Leichter hatte es der</w:t>
      </w:r>
      <w:r w:rsidR="000F45F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066A1">
        <w:rPr>
          <w:rFonts w:ascii="Arial" w:hAnsi="Arial" w:cs="Arial"/>
          <w:color w:val="202124"/>
          <w:shd w:val="clear" w:color="auto" w:fill="FFFFFF"/>
        </w:rPr>
        <w:t>linkshändige Schlagzeuger</w:t>
      </w:r>
      <w:r w:rsidR="00D4450B" w:rsidRPr="00D4450B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D4450B">
        <w:rPr>
          <w:rFonts w:ascii="Arial" w:hAnsi="Arial" w:cs="Arial"/>
          <w:color w:val="202124"/>
          <w:shd w:val="clear" w:color="auto" w:fill="FFFFFF"/>
        </w:rPr>
        <w:t>Phil Collins</w:t>
      </w:r>
      <w:r w:rsidR="000F45F9">
        <w:rPr>
          <w:rFonts w:ascii="Arial" w:hAnsi="Arial" w:cs="Arial"/>
          <w:color w:val="202124"/>
          <w:shd w:val="clear" w:color="auto" w:fill="FFFFFF"/>
        </w:rPr>
        <w:t xml:space="preserve">. Er </w:t>
      </w:r>
      <w:r w:rsidR="003A43B1">
        <w:rPr>
          <w:rFonts w:ascii="Arial" w:hAnsi="Arial" w:cs="Arial"/>
          <w:color w:val="202124"/>
          <w:shd w:val="clear" w:color="auto" w:fill="FFFFFF"/>
        </w:rPr>
        <w:t>bediente mit dem</w:t>
      </w:r>
      <w:r w:rsidR="00FE064E">
        <w:rPr>
          <w:rFonts w:ascii="Arial" w:hAnsi="Arial" w:cs="Arial"/>
          <w:color w:val="202124"/>
          <w:shd w:val="clear" w:color="auto" w:fill="FFFFFF"/>
        </w:rPr>
        <w:t xml:space="preserve"> linke</w:t>
      </w:r>
      <w:r w:rsidR="003A43B1">
        <w:rPr>
          <w:rFonts w:ascii="Arial" w:hAnsi="Arial" w:cs="Arial"/>
          <w:color w:val="202124"/>
          <w:shd w:val="clear" w:color="auto" w:fill="FFFFFF"/>
        </w:rPr>
        <w:t>n</w:t>
      </w:r>
      <w:r w:rsidR="00FE064E">
        <w:rPr>
          <w:rFonts w:ascii="Arial" w:hAnsi="Arial" w:cs="Arial"/>
          <w:color w:val="202124"/>
          <w:shd w:val="clear" w:color="auto" w:fill="FFFFFF"/>
        </w:rPr>
        <w:t xml:space="preserve"> Fuß die taktgebende</w:t>
      </w:r>
      <w:r w:rsidR="007B2717">
        <w:rPr>
          <w:rFonts w:ascii="Arial" w:hAnsi="Arial" w:cs="Arial"/>
          <w:color w:val="202124"/>
          <w:shd w:val="clear" w:color="auto" w:fill="FFFFFF"/>
        </w:rPr>
        <w:t xml:space="preserve"> Bass Drum</w:t>
      </w:r>
      <w:r w:rsidR="0006768C">
        <w:rPr>
          <w:rFonts w:ascii="Arial" w:hAnsi="Arial" w:cs="Arial"/>
          <w:color w:val="202124"/>
          <w:shd w:val="clear" w:color="auto" w:fill="FFFFFF"/>
        </w:rPr>
        <w:t xml:space="preserve">, </w:t>
      </w:r>
      <w:r w:rsidR="003A43B1">
        <w:rPr>
          <w:rFonts w:ascii="Arial" w:hAnsi="Arial" w:cs="Arial"/>
          <w:color w:val="202124"/>
          <w:shd w:val="clear" w:color="auto" w:fill="FFFFFF"/>
        </w:rPr>
        <w:t>mit dem</w:t>
      </w:r>
      <w:r w:rsidR="00BE1A7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A43B1">
        <w:rPr>
          <w:rFonts w:ascii="Arial" w:hAnsi="Arial" w:cs="Arial"/>
          <w:color w:val="202124"/>
          <w:shd w:val="clear" w:color="auto" w:fill="FFFFFF"/>
        </w:rPr>
        <w:t>r</w:t>
      </w:r>
      <w:r w:rsidR="00BE1A73">
        <w:rPr>
          <w:rFonts w:ascii="Arial" w:hAnsi="Arial" w:cs="Arial"/>
          <w:color w:val="202124"/>
          <w:shd w:val="clear" w:color="auto" w:fill="FFFFFF"/>
        </w:rPr>
        <w:t>echte</w:t>
      </w:r>
      <w:r w:rsidR="003A43B1">
        <w:rPr>
          <w:rFonts w:ascii="Arial" w:hAnsi="Arial" w:cs="Arial"/>
          <w:color w:val="202124"/>
          <w:shd w:val="clear" w:color="auto" w:fill="FFFFFF"/>
        </w:rPr>
        <w:t>n</w:t>
      </w:r>
      <w:r w:rsidR="00BE1A7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A43B1">
        <w:rPr>
          <w:rFonts w:ascii="Arial" w:hAnsi="Arial" w:cs="Arial"/>
          <w:color w:val="202124"/>
          <w:shd w:val="clear" w:color="auto" w:fill="FFFFFF"/>
        </w:rPr>
        <w:t xml:space="preserve">Fuß </w:t>
      </w:r>
      <w:r w:rsidR="00FE064E">
        <w:rPr>
          <w:rFonts w:ascii="Arial" w:hAnsi="Arial" w:cs="Arial"/>
          <w:color w:val="202124"/>
          <w:shd w:val="clear" w:color="auto" w:fill="FFFFFF"/>
        </w:rPr>
        <w:t>die Hi-Hat</w:t>
      </w:r>
      <w:r w:rsidR="003A43B1">
        <w:rPr>
          <w:rFonts w:ascii="Arial" w:hAnsi="Arial" w:cs="Arial"/>
          <w:color w:val="202124"/>
          <w:shd w:val="clear" w:color="auto" w:fill="FFFFFF"/>
        </w:rPr>
        <w:t xml:space="preserve"> und</w:t>
      </w:r>
      <w:r w:rsidR="00FE064E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F45F9">
        <w:rPr>
          <w:rFonts w:ascii="Arial" w:hAnsi="Arial" w:cs="Arial"/>
          <w:color w:val="202124"/>
          <w:shd w:val="clear" w:color="auto" w:fill="FFFFFF"/>
        </w:rPr>
        <w:t>gilt als einer der besten Schlagzeuger der Welt.</w:t>
      </w:r>
    </w:p>
    <w:p w:rsidR="00376586" w:rsidRPr="00003588" w:rsidRDefault="00376586" w:rsidP="006066A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18"/>
          <w:shd w:val="clear" w:color="auto" w:fill="FFFFFF"/>
        </w:rPr>
      </w:pPr>
    </w:p>
    <w:p w:rsidR="001D7DAA" w:rsidRDefault="00CB2F29" w:rsidP="001D7D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Ich</w:t>
      </w:r>
      <w:r w:rsidR="00AA5503">
        <w:rPr>
          <w:rFonts w:ascii="Arial" w:hAnsi="Arial" w:cs="Arial"/>
          <w:color w:val="202124"/>
          <w:shd w:val="clear" w:color="auto" w:fill="FFFFFF"/>
        </w:rPr>
        <w:t xml:space="preserve"> erlern</w:t>
      </w:r>
      <w:r>
        <w:rPr>
          <w:rFonts w:ascii="Arial" w:hAnsi="Arial" w:cs="Arial"/>
          <w:color w:val="202124"/>
          <w:shd w:val="clear" w:color="auto" w:fill="FFFFFF"/>
        </w:rPr>
        <w:t xml:space="preserve">te </w:t>
      </w:r>
      <w:r w:rsidR="000F45F9">
        <w:rPr>
          <w:rFonts w:ascii="Arial" w:hAnsi="Arial" w:cs="Arial"/>
          <w:color w:val="202124"/>
          <w:shd w:val="clear" w:color="auto" w:fill="FFFFFF"/>
        </w:rPr>
        <w:t>Posaune</w:t>
      </w:r>
      <w:r w:rsidR="00162B4B">
        <w:rPr>
          <w:rFonts w:ascii="Arial" w:hAnsi="Arial" w:cs="Arial"/>
          <w:color w:val="202124"/>
          <w:shd w:val="clear" w:color="auto" w:fill="FFFFFF"/>
        </w:rPr>
        <w:t>,</w:t>
      </w:r>
      <w:r w:rsidR="000F45F9">
        <w:rPr>
          <w:rFonts w:ascii="Arial" w:hAnsi="Arial" w:cs="Arial"/>
          <w:color w:val="202124"/>
          <w:shd w:val="clear" w:color="auto" w:fill="FFFFFF"/>
        </w:rPr>
        <w:t xml:space="preserve"> mit der rechten Hand ziehend. </w:t>
      </w:r>
      <w:r w:rsidR="00AC3C70">
        <w:rPr>
          <w:rFonts w:ascii="Arial" w:hAnsi="Arial" w:cs="Arial"/>
          <w:color w:val="202124"/>
          <w:shd w:val="clear" w:color="auto" w:fill="FFFFFF"/>
        </w:rPr>
        <w:t>Nur w</w:t>
      </w:r>
      <w:r w:rsidR="00C66B9F">
        <w:rPr>
          <w:rFonts w:ascii="Arial" w:hAnsi="Arial" w:cs="Arial"/>
          <w:color w:val="202124"/>
          <w:shd w:val="clear" w:color="auto" w:fill="FFFFFF"/>
        </w:rPr>
        <w:t>er den Zug mit der dominanten Hand führt, kann sein volles Potential entfalten</w:t>
      </w:r>
      <w:r w:rsidR="00AA5503">
        <w:rPr>
          <w:rFonts w:ascii="Arial" w:hAnsi="Arial" w:cs="Arial"/>
          <w:color w:val="202124"/>
          <w:shd w:val="clear" w:color="auto" w:fill="FFFFFF"/>
        </w:rPr>
        <w:t xml:space="preserve">. </w:t>
      </w:r>
      <w:r w:rsidR="00003588">
        <w:rPr>
          <w:rFonts w:ascii="Arial" w:hAnsi="Arial" w:cs="Arial"/>
          <w:color w:val="202124"/>
          <w:shd w:val="clear" w:color="auto" w:fill="FFFFFF"/>
        </w:rPr>
        <w:t xml:space="preserve">Kaum jemand spielt </w:t>
      </w:r>
      <w:r w:rsidR="00C66B9F">
        <w:rPr>
          <w:rFonts w:ascii="Arial" w:hAnsi="Arial" w:cs="Arial"/>
          <w:color w:val="202124"/>
          <w:shd w:val="clear" w:color="auto" w:fill="FFFFFF"/>
        </w:rPr>
        <w:t xml:space="preserve">die </w:t>
      </w:r>
      <w:r w:rsidR="00AC3C70">
        <w:rPr>
          <w:rFonts w:ascii="Arial" w:hAnsi="Arial" w:cs="Arial"/>
          <w:color w:val="202124"/>
          <w:shd w:val="clear" w:color="auto" w:fill="FFFFFF"/>
        </w:rPr>
        <w:t>Posaune linkshändig</w:t>
      </w:r>
      <w:r w:rsidR="00003588">
        <w:rPr>
          <w:rFonts w:ascii="Arial" w:hAnsi="Arial" w:cs="Arial"/>
          <w:color w:val="202124"/>
          <w:shd w:val="clear" w:color="auto" w:fill="FFFFFF"/>
        </w:rPr>
        <w:t>.</w:t>
      </w:r>
      <w:r w:rsidR="00AC3C7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D6131">
        <w:rPr>
          <w:rFonts w:ascii="Arial" w:hAnsi="Arial" w:cs="Arial"/>
          <w:color w:val="202124"/>
          <w:shd w:val="clear" w:color="auto" w:fill="FFFFFF"/>
        </w:rPr>
        <w:t>(Ich nun schon)</w:t>
      </w:r>
      <w:r w:rsidR="00C66B9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D6131">
        <w:rPr>
          <w:rFonts w:ascii="Arial" w:hAnsi="Arial" w:cs="Arial"/>
          <w:color w:val="202124"/>
          <w:shd w:val="clear" w:color="auto" w:fill="FFFFFF"/>
        </w:rPr>
        <w:t xml:space="preserve">Den </w:t>
      </w:r>
      <w:r w:rsidR="000C3C41">
        <w:rPr>
          <w:rFonts w:ascii="Arial" w:hAnsi="Arial" w:cs="Arial"/>
          <w:color w:val="202124"/>
          <w:shd w:val="clear" w:color="auto" w:fill="FFFFFF"/>
        </w:rPr>
        <w:t xml:space="preserve">meisten, der </w:t>
      </w:r>
      <w:r w:rsidR="00ED6131">
        <w:rPr>
          <w:rFonts w:ascii="Arial" w:hAnsi="Arial" w:cs="Arial"/>
          <w:color w:val="202124"/>
          <w:shd w:val="clear" w:color="auto" w:fill="FFFFFF"/>
        </w:rPr>
        <w:t xml:space="preserve">grundsätzlich musikalischeren </w:t>
      </w:r>
      <w:r w:rsidR="00C66B9F">
        <w:rPr>
          <w:rFonts w:ascii="Arial" w:hAnsi="Arial" w:cs="Arial"/>
          <w:color w:val="202124"/>
          <w:shd w:val="clear" w:color="auto" w:fill="FFFFFF"/>
        </w:rPr>
        <w:t>Linkshändigen</w:t>
      </w:r>
      <w:r w:rsidR="00ED6131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C3C70">
        <w:rPr>
          <w:rFonts w:ascii="Arial" w:hAnsi="Arial" w:cs="Arial"/>
          <w:color w:val="202124"/>
          <w:shd w:val="clear" w:color="auto" w:fill="FFFFFF"/>
        </w:rPr>
        <w:t>wird</w:t>
      </w:r>
      <w:r w:rsidR="00162B4B">
        <w:rPr>
          <w:rFonts w:ascii="Arial" w:hAnsi="Arial" w:cs="Arial"/>
          <w:color w:val="202124"/>
          <w:shd w:val="clear" w:color="auto" w:fill="FFFFFF"/>
        </w:rPr>
        <w:t>,</w:t>
      </w:r>
      <w:r w:rsidR="00AC3C7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D6131">
        <w:rPr>
          <w:rFonts w:ascii="Arial" w:hAnsi="Arial" w:cs="Arial"/>
          <w:color w:val="202124"/>
          <w:shd w:val="clear" w:color="auto" w:fill="FFFFFF"/>
        </w:rPr>
        <w:t xml:space="preserve">im Volk begnadet </w:t>
      </w:r>
      <w:r w:rsidR="00162B4B">
        <w:rPr>
          <w:rFonts w:ascii="Arial" w:hAnsi="Arial" w:cs="Arial"/>
          <w:color w:val="202124"/>
          <w:shd w:val="clear" w:color="auto" w:fill="FFFFFF"/>
        </w:rPr>
        <w:t xml:space="preserve">für das Schöne, </w:t>
      </w:r>
      <w:r w:rsidR="00C66B9F">
        <w:rPr>
          <w:rFonts w:ascii="Arial" w:hAnsi="Arial" w:cs="Arial"/>
          <w:color w:val="202124"/>
          <w:shd w:val="clear" w:color="auto" w:fill="FFFFFF"/>
        </w:rPr>
        <w:t>das Musizieren</w:t>
      </w:r>
      <w:r w:rsidR="00376586">
        <w:rPr>
          <w:rFonts w:ascii="Arial" w:hAnsi="Arial" w:cs="Arial"/>
          <w:color w:val="202124"/>
          <w:shd w:val="clear" w:color="auto" w:fill="FFFFFF"/>
        </w:rPr>
        <w:t>, Tanzen…</w:t>
      </w:r>
      <w:r w:rsidR="00C66B9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76586">
        <w:rPr>
          <w:rFonts w:ascii="Arial" w:hAnsi="Arial" w:cs="Arial"/>
          <w:color w:val="202124"/>
          <w:shd w:val="clear" w:color="auto" w:fill="FFFFFF"/>
        </w:rPr>
        <w:t xml:space="preserve">erschwert oder </w:t>
      </w:r>
      <w:r w:rsidR="00C66B9F">
        <w:rPr>
          <w:rFonts w:ascii="Arial" w:hAnsi="Arial" w:cs="Arial"/>
          <w:color w:val="202124"/>
          <w:shd w:val="clear" w:color="auto" w:fill="FFFFFF"/>
        </w:rPr>
        <w:t>vergällt</w:t>
      </w:r>
      <w:r w:rsidR="0006768C">
        <w:rPr>
          <w:rFonts w:ascii="Arial" w:hAnsi="Arial" w:cs="Arial"/>
          <w:color w:val="202124"/>
          <w:shd w:val="clear" w:color="auto" w:fill="FFFFFF"/>
        </w:rPr>
        <w:t>.</w:t>
      </w:r>
    </w:p>
    <w:p w:rsidR="00003588" w:rsidRPr="00003588" w:rsidRDefault="00003588" w:rsidP="00003588">
      <w:pPr>
        <w:pStyle w:val="KeinLeerraum"/>
        <w:rPr>
          <w:rFonts w:ascii="Arial" w:eastAsia="Times New Roman" w:hAnsi="Arial" w:cs="Arial"/>
          <w:b/>
          <w:bCs/>
          <w:color w:val="1A240D"/>
          <w:lang w:eastAsia="de-AT"/>
        </w:rPr>
      </w:pPr>
      <w:r w:rsidRPr="001D7DAA">
        <w:rPr>
          <w:rFonts w:ascii="Arial" w:hAnsi="Arial" w:cs="Arial"/>
          <w:shd w:val="clear" w:color="auto" w:fill="FFFFFF"/>
        </w:rPr>
        <w:t xml:space="preserve">Wie </w:t>
      </w:r>
      <w:r>
        <w:rPr>
          <w:rFonts w:ascii="Arial" w:hAnsi="Arial" w:cs="Arial"/>
          <w:shd w:val="clear" w:color="auto" w:fill="FFFFFF"/>
        </w:rPr>
        <w:t>m</w:t>
      </w:r>
      <w:r w:rsidRPr="001D7DAA">
        <w:rPr>
          <w:rFonts w:ascii="Arial" w:hAnsi="Arial" w:cs="Arial"/>
          <w:shd w:val="clear" w:color="auto" w:fill="FFFFFF"/>
        </w:rPr>
        <w:t xml:space="preserve">uszieren </w:t>
      </w:r>
      <w:r w:rsidR="001D7DAA" w:rsidRPr="001D7DAA">
        <w:rPr>
          <w:rFonts w:ascii="Arial" w:hAnsi="Arial" w:cs="Arial"/>
          <w:shd w:val="clear" w:color="auto" w:fill="FFFFFF"/>
        </w:rPr>
        <w:t xml:space="preserve">Linkshändige? </w:t>
      </w:r>
      <w:r w:rsidR="001D7DAA" w:rsidRPr="001D7DAA">
        <w:rPr>
          <w:rFonts w:ascii="Arial" w:eastAsia="Times New Roman" w:hAnsi="Arial" w:cs="Arial"/>
          <w:bCs/>
          <w:color w:val="1A240D"/>
          <w:lang w:eastAsia="de-AT"/>
        </w:rPr>
        <w:t>Buch</w:t>
      </w:r>
      <w:r>
        <w:rPr>
          <w:rFonts w:ascii="Arial" w:eastAsia="Times New Roman" w:hAnsi="Arial" w:cs="Arial"/>
          <w:bCs/>
          <w:color w:val="1A240D"/>
          <w:lang w:eastAsia="de-AT"/>
        </w:rPr>
        <w:t>tipp</w:t>
      </w:r>
      <w:r w:rsidR="001D7DAA" w:rsidRPr="001D7DAA">
        <w:rPr>
          <w:rFonts w:ascii="Arial" w:eastAsia="Times New Roman" w:hAnsi="Arial" w:cs="Arial"/>
          <w:bCs/>
          <w:color w:val="1A240D"/>
          <w:lang w:eastAsia="de-AT"/>
        </w:rPr>
        <w:t>:</w:t>
      </w:r>
      <w:r w:rsidR="001D7DAA" w:rsidRPr="001D7DAA">
        <w:rPr>
          <w:rFonts w:ascii="Arial" w:eastAsia="Times New Roman" w:hAnsi="Arial" w:cs="Arial"/>
          <w:b/>
          <w:bCs/>
          <w:color w:val="1A240D"/>
          <w:sz w:val="24"/>
          <w:szCs w:val="24"/>
          <w:lang w:eastAsia="de-AT"/>
        </w:rPr>
        <w:t xml:space="preserve"> </w:t>
      </w:r>
      <w:r w:rsidR="001D7DAA" w:rsidRPr="001D7DAA">
        <w:rPr>
          <w:rFonts w:ascii="Arial" w:eastAsia="Times New Roman" w:hAnsi="Arial" w:cs="Arial"/>
          <w:b/>
          <w:bCs/>
          <w:color w:val="1A240D"/>
          <w:lang w:eastAsia="de-AT"/>
        </w:rPr>
        <w:t>Händigkeit und Instrument</w:t>
      </w:r>
      <w:r>
        <w:rPr>
          <w:rFonts w:ascii="Arial" w:eastAsia="Times New Roman" w:hAnsi="Arial" w:cs="Arial"/>
          <w:b/>
          <w:bCs/>
          <w:color w:val="1A240D"/>
          <w:lang w:eastAsia="de-AT"/>
        </w:rPr>
        <w:t xml:space="preserve"> </w:t>
      </w:r>
      <w:r w:rsidR="001D7DAA" w:rsidRPr="001D7DAA">
        <w:rPr>
          <w:rFonts w:ascii="Arial" w:eastAsia="Times New Roman" w:hAnsi="Arial" w:cs="Arial"/>
          <w:b/>
          <w:bCs/>
          <w:color w:val="1A240D"/>
          <w:lang w:eastAsia="de-AT"/>
        </w:rPr>
        <w:t xml:space="preserve">von </w:t>
      </w:r>
      <w:r w:rsidR="001D7DAA" w:rsidRPr="001D7DAA">
        <w:rPr>
          <w:rFonts w:ascii="Arial" w:hAnsi="Arial" w:cs="Arial"/>
          <w:b/>
          <w:bCs/>
          <w:color w:val="1A240D"/>
          <w:shd w:val="clear" w:color="auto" w:fill="FFFFFF"/>
        </w:rPr>
        <w:t>Andrea Arnoldussen</w:t>
      </w:r>
      <w:r>
        <w:rPr>
          <w:rFonts w:ascii="Arial" w:hAnsi="Arial" w:cs="Arial"/>
          <w:b/>
          <w:bCs/>
          <w:color w:val="1A240D"/>
          <w:shd w:val="clear" w:color="auto" w:fill="FFFFFF"/>
        </w:rPr>
        <w:t>,</w:t>
      </w:r>
      <w:r w:rsidRPr="00003588">
        <w:rPr>
          <w:rFonts w:ascii="Arial" w:hAnsi="Arial" w:cs="Arial"/>
          <w:shd w:val="clear" w:color="auto" w:fill="FFFFFF"/>
        </w:rPr>
        <w:t xml:space="preserve"> </w:t>
      </w:r>
      <w:r w:rsidRPr="001D7DAA">
        <w:rPr>
          <w:rFonts w:ascii="Arial" w:hAnsi="Arial" w:cs="Arial"/>
          <w:shd w:val="clear" w:color="auto" w:fill="FFFFFF"/>
        </w:rPr>
        <w:t>in unserer Literaturliste</w:t>
      </w:r>
      <w:r w:rsidR="00D232A9">
        <w:rPr>
          <w:rFonts w:ascii="Arial" w:hAnsi="Arial" w:cs="Arial"/>
          <w:shd w:val="clear" w:color="auto" w:fill="FFFFFF"/>
        </w:rPr>
        <w:t>.</w:t>
      </w:r>
    </w:p>
    <w:p w:rsidR="00003588" w:rsidRDefault="00003588" w:rsidP="00003588">
      <w:pPr>
        <w:pStyle w:val="KeinLeerraum"/>
        <w:rPr>
          <w:rFonts w:ascii="Arial" w:hAnsi="Arial" w:cs="Arial"/>
          <w:shd w:val="clear" w:color="auto" w:fill="FFFFFF"/>
        </w:rPr>
      </w:pPr>
    </w:p>
    <w:p w:rsidR="00275B17" w:rsidRDefault="00275B17" w:rsidP="00003588">
      <w:pPr>
        <w:pStyle w:val="KeinLeerraum"/>
        <w:rPr>
          <w:rFonts w:ascii="Arial" w:hAnsi="Arial" w:cs="Arial"/>
          <w:shd w:val="clear" w:color="auto" w:fill="FFFFFF"/>
        </w:rPr>
      </w:pPr>
    </w:p>
    <w:p w:rsidR="008E0528" w:rsidRPr="00275B17" w:rsidRDefault="00003588" w:rsidP="00275B1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02124"/>
          <w:shd w:val="clear" w:color="auto" w:fill="FFFFFF"/>
        </w:rPr>
      </w:pPr>
      <w:r w:rsidRPr="00C01B11">
        <w:rPr>
          <w:rFonts w:ascii="Arial" w:hAnsi="Arial" w:cs="Arial"/>
          <w:i/>
          <w:color w:val="202124"/>
          <w:shd w:val="clear" w:color="auto" w:fill="FFFFFF"/>
        </w:rPr>
        <w:t>Euer Günther Waldenberger</w:t>
      </w:r>
    </w:p>
    <w:sectPr w:rsidR="008E0528" w:rsidRPr="00275B17" w:rsidSect="006066A1">
      <w:headerReference w:type="default" r:id="rId8"/>
      <w:footerReference w:type="default" r:id="rId9"/>
      <w:pgSz w:w="11906" w:h="16838"/>
      <w:pgMar w:top="993" w:right="1274" w:bottom="1276" w:left="993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42" w:rsidRDefault="00B51D42" w:rsidP="00456590">
      <w:pPr>
        <w:spacing w:after="0" w:line="240" w:lineRule="auto"/>
      </w:pPr>
      <w:r>
        <w:separator/>
      </w:r>
    </w:p>
  </w:endnote>
  <w:endnote w:type="continuationSeparator" w:id="0">
    <w:p w:rsidR="00B51D42" w:rsidRDefault="00B51D42" w:rsidP="0045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AB" w:rsidRPr="001042DA" w:rsidRDefault="00C811AB" w:rsidP="001042DA">
    <w:pPr>
      <w:pStyle w:val="KeinLeerraum"/>
      <w:jc w:val="center"/>
      <w:rPr>
        <w:rFonts w:ascii="Century Gothic" w:hAnsi="Century Gothic" w:cs="Times New Roman"/>
        <w:sz w:val="16"/>
        <w:szCs w:val="24"/>
      </w:rPr>
    </w:pPr>
    <w:r w:rsidRPr="001042DA">
      <w:rPr>
        <w:rFonts w:ascii="Century Gothic" w:hAnsi="Century Gothic" w:cs="Times New Roman"/>
        <w:noProof/>
        <w:color w:val="FF0000"/>
        <w:szCs w:val="24"/>
        <w:lang w:eastAsia="de-AT"/>
      </w:rPr>
      <w:drawing>
        <wp:anchor distT="0" distB="0" distL="114300" distR="114300" simplePos="0" relativeHeight="251659264" behindDoc="0" locked="0" layoutInCell="1" allowOverlap="1" wp14:anchorId="7A8337C8" wp14:editId="16FFFA88">
          <wp:simplePos x="0" y="0"/>
          <wp:positionH relativeFrom="column">
            <wp:posOffset>5770245</wp:posOffset>
          </wp:positionH>
          <wp:positionV relativeFrom="paragraph">
            <wp:posOffset>-205740</wp:posOffset>
          </wp:positionV>
          <wp:extent cx="572770" cy="56070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42DA">
      <w:rPr>
        <w:rFonts w:ascii="Century Gothic" w:hAnsi="Century Gothic" w:cs="Times New Roman"/>
        <w:color w:val="FF0000"/>
        <w:szCs w:val="24"/>
      </w:rPr>
      <w:t>ULH ist in der gebildeten Schicht seltener. Lassen wir die Anderen nicht zurück.</w:t>
    </w:r>
  </w:p>
  <w:p w:rsidR="00C811AB" w:rsidRDefault="00C811AB" w:rsidP="00F61D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42" w:rsidRDefault="00B51D42" w:rsidP="00456590">
      <w:pPr>
        <w:spacing w:after="0" w:line="240" w:lineRule="auto"/>
      </w:pPr>
      <w:r>
        <w:separator/>
      </w:r>
    </w:p>
  </w:footnote>
  <w:footnote w:type="continuationSeparator" w:id="0">
    <w:p w:rsidR="00B51D42" w:rsidRDefault="00B51D42" w:rsidP="0045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AB" w:rsidRDefault="00C811AB" w:rsidP="00381919">
    <w:pPr>
      <w:pStyle w:val="Kopfzeile"/>
      <w:tabs>
        <w:tab w:val="left" w:pos="284"/>
      </w:tabs>
    </w:pPr>
    <w:r>
      <w:rPr>
        <w:rFonts w:ascii="Arial" w:hAnsi="Arial" w:cs="Arial"/>
        <w:noProof/>
        <w:sz w:val="20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572770" cy="56070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11AB" w:rsidRPr="00456590" w:rsidRDefault="001042DA" w:rsidP="001042DA">
    <w:pPr>
      <w:pBdr>
        <w:top w:val="single" w:sz="4" w:space="1" w:color="auto"/>
        <w:bottom w:val="single" w:sz="4" w:space="1" w:color="auto"/>
      </w:pBdr>
      <w:tabs>
        <w:tab w:val="left" w:pos="2070"/>
        <w:tab w:val="center" w:pos="4890"/>
        <w:tab w:val="left" w:pos="6663"/>
      </w:tabs>
      <w:spacing w:after="0" w:line="240" w:lineRule="auto"/>
      <w:ind w:left="567" w:right="282"/>
      <w:jc w:val="center"/>
      <w:rPr>
        <w:rFonts w:ascii="Century Gothic" w:eastAsia="Calibri" w:hAnsi="Century Gothic" w:cs="Arial"/>
        <w:szCs w:val="20"/>
      </w:rPr>
    </w:pPr>
    <w:bookmarkStart w:id="2" w:name="_Hlk127525479"/>
    <w:r>
      <w:rPr>
        <w:rFonts w:ascii="Century Gothic" w:hAnsi="Century Gothic"/>
      </w:rPr>
      <w:t xml:space="preserve">Fünf Jahre </w:t>
    </w:r>
    <w:r w:rsidR="00C811AB" w:rsidRPr="00456590">
      <w:rPr>
        <w:rFonts w:ascii="Century Gothic" w:hAnsi="Century Gothic"/>
      </w:rPr>
      <w:t xml:space="preserve">Gesellschaft </w:t>
    </w:r>
    <w:r w:rsidR="00C811AB" w:rsidRPr="00456590">
      <w:rPr>
        <w:rFonts w:ascii="Century Gothic" w:hAnsi="Century Gothic"/>
        <w:color w:val="FF0000"/>
      </w:rPr>
      <w:t xml:space="preserve">&gt;&gt;&gt; umgelernter &gt;&gt;&gt; </w:t>
    </w:r>
    <w:r w:rsidR="00C811AB" w:rsidRPr="00456590">
      <w:rPr>
        <w:rFonts w:ascii="Century Gothic" w:hAnsi="Century Gothic"/>
      </w:rPr>
      <w:t>Linkshändiger</w:t>
    </w:r>
    <w:r>
      <w:rPr>
        <w:rFonts w:ascii="Century Gothic" w:hAnsi="Century Gothic"/>
      </w:rPr>
      <w:t xml:space="preserve"> 2017 - 2022</w:t>
    </w:r>
  </w:p>
  <w:bookmarkEnd w:id="2"/>
  <w:p w:rsidR="00C811AB" w:rsidRPr="00456590" w:rsidRDefault="00C811AB" w:rsidP="001042DA">
    <w:pPr>
      <w:tabs>
        <w:tab w:val="left" w:pos="4819"/>
      </w:tabs>
      <w:spacing w:after="0" w:line="240" w:lineRule="auto"/>
      <w:ind w:left="567"/>
      <w:jc w:val="center"/>
      <w:rPr>
        <w:rFonts w:ascii="Century Gothic" w:hAnsi="Century Gothic"/>
      </w:rPr>
    </w:pPr>
    <w:r w:rsidRPr="00456590">
      <w:rPr>
        <w:rFonts w:ascii="Century Gothic" w:hAnsi="Century Gothic"/>
      </w:rPr>
      <w:t>Anerkennung – Rehabilitation</w:t>
    </w:r>
    <w:r w:rsidR="001042DA">
      <w:rPr>
        <w:rFonts w:ascii="Century Gothic" w:hAnsi="Century Gothic"/>
      </w:rPr>
      <w:t xml:space="preserve"> – Chancengleichheit - Volksgesundheit</w:t>
    </w:r>
  </w:p>
  <w:p w:rsidR="00C811AB" w:rsidRPr="00456590" w:rsidRDefault="00B51D42" w:rsidP="00381919">
    <w:pPr>
      <w:tabs>
        <w:tab w:val="left" w:pos="4819"/>
      </w:tabs>
      <w:spacing w:after="0" w:line="240" w:lineRule="auto"/>
      <w:ind w:left="567"/>
      <w:jc w:val="center"/>
    </w:pPr>
    <w:hyperlink r:id="rId2" w:history="1">
      <w:r w:rsidR="00C811AB" w:rsidRPr="00456590">
        <w:rPr>
          <w:rFonts w:ascii="Century Gothic" w:hAnsi="Century Gothic"/>
          <w:color w:val="0563C1" w:themeColor="hyperlink"/>
          <w:u w:val="single"/>
        </w:rPr>
        <w:t>www.gesulh.at</w:t>
      </w:r>
    </w:hyperlink>
  </w:p>
  <w:p w:rsidR="00C811AB" w:rsidRDefault="00C811AB" w:rsidP="00381919">
    <w:pPr>
      <w:pStyle w:val="Kopfzeile"/>
      <w:ind w:left="-142"/>
    </w:pP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0DB"/>
    <w:multiLevelType w:val="hybridMultilevel"/>
    <w:tmpl w:val="2160B2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D17"/>
    <w:multiLevelType w:val="hybridMultilevel"/>
    <w:tmpl w:val="ABA091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52D4"/>
    <w:multiLevelType w:val="hybridMultilevel"/>
    <w:tmpl w:val="B0065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2AC4"/>
    <w:multiLevelType w:val="hybridMultilevel"/>
    <w:tmpl w:val="84122E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60C12"/>
    <w:multiLevelType w:val="hybridMultilevel"/>
    <w:tmpl w:val="7EF6418C"/>
    <w:lvl w:ilvl="0" w:tplc="1DB2ADB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2A12"/>
    <w:multiLevelType w:val="hybridMultilevel"/>
    <w:tmpl w:val="4FCEE2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62DA5"/>
    <w:multiLevelType w:val="hybridMultilevel"/>
    <w:tmpl w:val="A2181D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7F8D"/>
    <w:multiLevelType w:val="hybridMultilevel"/>
    <w:tmpl w:val="40BCB9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57EBF"/>
    <w:multiLevelType w:val="hybridMultilevel"/>
    <w:tmpl w:val="B70CDFB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6D5A"/>
    <w:multiLevelType w:val="hybridMultilevel"/>
    <w:tmpl w:val="B0B6E3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71"/>
    <w:rsid w:val="00001274"/>
    <w:rsid w:val="00003588"/>
    <w:rsid w:val="00003D1B"/>
    <w:rsid w:val="00010346"/>
    <w:rsid w:val="000139D7"/>
    <w:rsid w:val="000211B1"/>
    <w:rsid w:val="0002669C"/>
    <w:rsid w:val="00032F95"/>
    <w:rsid w:val="0003763A"/>
    <w:rsid w:val="00037783"/>
    <w:rsid w:val="000420CA"/>
    <w:rsid w:val="000441EB"/>
    <w:rsid w:val="00047610"/>
    <w:rsid w:val="00054AA1"/>
    <w:rsid w:val="000606CC"/>
    <w:rsid w:val="000624B6"/>
    <w:rsid w:val="00062FEE"/>
    <w:rsid w:val="0006768C"/>
    <w:rsid w:val="00083669"/>
    <w:rsid w:val="0008734D"/>
    <w:rsid w:val="0009772E"/>
    <w:rsid w:val="000A2972"/>
    <w:rsid w:val="000A2C84"/>
    <w:rsid w:val="000A34FB"/>
    <w:rsid w:val="000B2E5B"/>
    <w:rsid w:val="000B450F"/>
    <w:rsid w:val="000B6E8A"/>
    <w:rsid w:val="000C3C41"/>
    <w:rsid w:val="000C4716"/>
    <w:rsid w:val="000C5903"/>
    <w:rsid w:val="000D0F47"/>
    <w:rsid w:val="000D2DA5"/>
    <w:rsid w:val="000D545E"/>
    <w:rsid w:val="000D5954"/>
    <w:rsid w:val="000E09D3"/>
    <w:rsid w:val="000E0A6F"/>
    <w:rsid w:val="000E438C"/>
    <w:rsid w:val="000E4AD8"/>
    <w:rsid w:val="000E4C7E"/>
    <w:rsid w:val="000F1DAD"/>
    <w:rsid w:val="000F2000"/>
    <w:rsid w:val="000F45F9"/>
    <w:rsid w:val="000F499D"/>
    <w:rsid w:val="000F67DE"/>
    <w:rsid w:val="000F7CD8"/>
    <w:rsid w:val="00101754"/>
    <w:rsid w:val="00103985"/>
    <w:rsid w:val="001042DA"/>
    <w:rsid w:val="001045F0"/>
    <w:rsid w:val="00114C9C"/>
    <w:rsid w:val="001151A7"/>
    <w:rsid w:val="00117B9A"/>
    <w:rsid w:val="00121FB1"/>
    <w:rsid w:val="00135324"/>
    <w:rsid w:val="00136B29"/>
    <w:rsid w:val="00144FD0"/>
    <w:rsid w:val="00145CDF"/>
    <w:rsid w:val="0014695C"/>
    <w:rsid w:val="00153487"/>
    <w:rsid w:val="00153FBB"/>
    <w:rsid w:val="001559A2"/>
    <w:rsid w:val="001621D6"/>
    <w:rsid w:val="00162B4B"/>
    <w:rsid w:val="00162CEE"/>
    <w:rsid w:val="001644FB"/>
    <w:rsid w:val="00174653"/>
    <w:rsid w:val="0018115E"/>
    <w:rsid w:val="001843A4"/>
    <w:rsid w:val="00184D09"/>
    <w:rsid w:val="001861CE"/>
    <w:rsid w:val="001957C8"/>
    <w:rsid w:val="001A4036"/>
    <w:rsid w:val="001B042F"/>
    <w:rsid w:val="001B26AF"/>
    <w:rsid w:val="001B42EB"/>
    <w:rsid w:val="001C2B3F"/>
    <w:rsid w:val="001C6023"/>
    <w:rsid w:val="001D6227"/>
    <w:rsid w:val="001D6EAB"/>
    <w:rsid w:val="001D7DAA"/>
    <w:rsid w:val="001E20BF"/>
    <w:rsid w:val="001E4AE3"/>
    <w:rsid w:val="001F5391"/>
    <w:rsid w:val="002005A5"/>
    <w:rsid w:val="00201656"/>
    <w:rsid w:val="00201EBA"/>
    <w:rsid w:val="00202C66"/>
    <w:rsid w:val="00203B16"/>
    <w:rsid w:val="0020583D"/>
    <w:rsid w:val="002151BA"/>
    <w:rsid w:val="00221FF0"/>
    <w:rsid w:val="00224BF7"/>
    <w:rsid w:val="00231992"/>
    <w:rsid w:val="00236B31"/>
    <w:rsid w:val="00242AF8"/>
    <w:rsid w:val="00244C51"/>
    <w:rsid w:val="00247C25"/>
    <w:rsid w:val="00266615"/>
    <w:rsid w:val="002675B5"/>
    <w:rsid w:val="00275B17"/>
    <w:rsid w:val="002805F4"/>
    <w:rsid w:val="00292BB9"/>
    <w:rsid w:val="00295D7D"/>
    <w:rsid w:val="002976DD"/>
    <w:rsid w:val="002A04A5"/>
    <w:rsid w:val="002A47DE"/>
    <w:rsid w:val="002B1328"/>
    <w:rsid w:val="002D0F4E"/>
    <w:rsid w:val="002D3B12"/>
    <w:rsid w:val="002D4136"/>
    <w:rsid w:val="002D4A3F"/>
    <w:rsid w:val="002D5AF0"/>
    <w:rsid w:val="002E5AD9"/>
    <w:rsid w:val="002E5F33"/>
    <w:rsid w:val="002E6E4C"/>
    <w:rsid w:val="002F33B8"/>
    <w:rsid w:val="0030386E"/>
    <w:rsid w:val="0031065C"/>
    <w:rsid w:val="00310BC8"/>
    <w:rsid w:val="00311DB2"/>
    <w:rsid w:val="003155F9"/>
    <w:rsid w:val="00320249"/>
    <w:rsid w:val="003237C0"/>
    <w:rsid w:val="00325E4F"/>
    <w:rsid w:val="00330FEF"/>
    <w:rsid w:val="00336A5C"/>
    <w:rsid w:val="003408F9"/>
    <w:rsid w:val="00344ABD"/>
    <w:rsid w:val="0034559A"/>
    <w:rsid w:val="00350150"/>
    <w:rsid w:val="0035124D"/>
    <w:rsid w:val="00352402"/>
    <w:rsid w:val="00361DFD"/>
    <w:rsid w:val="00363117"/>
    <w:rsid w:val="00363BA6"/>
    <w:rsid w:val="003716BF"/>
    <w:rsid w:val="003724EB"/>
    <w:rsid w:val="00375A77"/>
    <w:rsid w:val="00376586"/>
    <w:rsid w:val="00381919"/>
    <w:rsid w:val="00392EE5"/>
    <w:rsid w:val="00392EFC"/>
    <w:rsid w:val="00395008"/>
    <w:rsid w:val="003A102E"/>
    <w:rsid w:val="003A140D"/>
    <w:rsid w:val="003A43B1"/>
    <w:rsid w:val="003A6162"/>
    <w:rsid w:val="003A783B"/>
    <w:rsid w:val="003B0026"/>
    <w:rsid w:val="003B2ED7"/>
    <w:rsid w:val="003B6398"/>
    <w:rsid w:val="003B64DD"/>
    <w:rsid w:val="003B6F33"/>
    <w:rsid w:val="003B7E1A"/>
    <w:rsid w:val="003C1F0C"/>
    <w:rsid w:val="003D18A1"/>
    <w:rsid w:val="003D56D4"/>
    <w:rsid w:val="003D7A55"/>
    <w:rsid w:val="003E1930"/>
    <w:rsid w:val="003E212E"/>
    <w:rsid w:val="003E3EAC"/>
    <w:rsid w:val="003F3B5A"/>
    <w:rsid w:val="003F563A"/>
    <w:rsid w:val="003F76D9"/>
    <w:rsid w:val="003F7A30"/>
    <w:rsid w:val="004001C8"/>
    <w:rsid w:val="00401B7D"/>
    <w:rsid w:val="00404D38"/>
    <w:rsid w:val="00411E60"/>
    <w:rsid w:val="00413774"/>
    <w:rsid w:val="00413A65"/>
    <w:rsid w:val="00414B79"/>
    <w:rsid w:val="00415D6E"/>
    <w:rsid w:val="0042337A"/>
    <w:rsid w:val="00423959"/>
    <w:rsid w:val="00424850"/>
    <w:rsid w:val="00425CDA"/>
    <w:rsid w:val="004367D8"/>
    <w:rsid w:val="00441BBA"/>
    <w:rsid w:val="00453528"/>
    <w:rsid w:val="00456590"/>
    <w:rsid w:val="004572A6"/>
    <w:rsid w:val="004603E6"/>
    <w:rsid w:val="00463061"/>
    <w:rsid w:val="0046374D"/>
    <w:rsid w:val="00473AD5"/>
    <w:rsid w:val="00475C55"/>
    <w:rsid w:val="0048299E"/>
    <w:rsid w:val="00491626"/>
    <w:rsid w:val="00494287"/>
    <w:rsid w:val="00494548"/>
    <w:rsid w:val="00497BCD"/>
    <w:rsid w:val="004A55E1"/>
    <w:rsid w:val="004A5A47"/>
    <w:rsid w:val="004A5B10"/>
    <w:rsid w:val="004A7B39"/>
    <w:rsid w:val="004B0E4B"/>
    <w:rsid w:val="004B2ABD"/>
    <w:rsid w:val="004B3333"/>
    <w:rsid w:val="004B3FB8"/>
    <w:rsid w:val="004B550E"/>
    <w:rsid w:val="004B761A"/>
    <w:rsid w:val="004C2381"/>
    <w:rsid w:val="004D61E9"/>
    <w:rsid w:val="004E2171"/>
    <w:rsid w:val="004F4114"/>
    <w:rsid w:val="00502960"/>
    <w:rsid w:val="00506A69"/>
    <w:rsid w:val="00510EA4"/>
    <w:rsid w:val="00517560"/>
    <w:rsid w:val="00524569"/>
    <w:rsid w:val="0053214C"/>
    <w:rsid w:val="005352E5"/>
    <w:rsid w:val="005432CE"/>
    <w:rsid w:val="00544E2A"/>
    <w:rsid w:val="00553D78"/>
    <w:rsid w:val="00556C37"/>
    <w:rsid w:val="00561661"/>
    <w:rsid w:val="005626A8"/>
    <w:rsid w:val="005629EA"/>
    <w:rsid w:val="00573210"/>
    <w:rsid w:val="00573CE1"/>
    <w:rsid w:val="00576D28"/>
    <w:rsid w:val="005819A4"/>
    <w:rsid w:val="00592B3C"/>
    <w:rsid w:val="00594CFD"/>
    <w:rsid w:val="005B02AD"/>
    <w:rsid w:val="005B356B"/>
    <w:rsid w:val="005C029E"/>
    <w:rsid w:val="005C0FC2"/>
    <w:rsid w:val="005E1F96"/>
    <w:rsid w:val="005F0C57"/>
    <w:rsid w:val="005F131D"/>
    <w:rsid w:val="0060564B"/>
    <w:rsid w:val="006066A1"/>
    <w:rsid w:val="0061427C"/>
    <w:rsid w:val="00621013"/>
    <w:rsid w:val="006235EA"/>
    <w:rsid w:val="00625F81"/>
    <w:rsid w:val="00634664"/>
    <w:rsid w:val="006430D3"/>
    <w:rsid w:val="0064397F"/>
    <w:rsid w:val="00651341"/>
    <w:rsid w:val="006524C0"/>
    <w:rsid w:val="00655A18"/>
    <w:rsid w:val="00660939"/>
    <w:rsid w:val="006619DD"/>
    <w:rsid w:val="0066520A"/>
    <w:rsid w:val="006656C1"/>
    <w:rsid w:val="00671811"/>
    <w:rsid w:val="00682D99"/>
    <w:rsid w:val="0068338E"/>
    <w:rsid w:val="0069239D"/>
    <w:rsid w:val="006C22F5"/>
    <w:rsid w:val="006C32E4"/>
    <w:rsid w:val="006C5E83"/>
    <w:rsid w:val="006C7DE3"/>
    <w:rsid w:val="006D0807"/>
    <w:rsid w:val="006D37A7"/>
    <w:rsid w:val="006D64AA"/>
    <w:rsid w:val="006E2999"/>
    <w:rsid w:val="007048E5"/>
    <w:rsid w:val="00707385"/>
    <w:rsid w:val="00707B07"/>
    <w:rsid w:val="00720907"/>
    <w:rsid w:val="00721872"/>
    <w:rsid w:val="00730C8B"/>
    <w:rsid w:val="007318B0"/>
    <w:rsid w:val="00742337"/>
    <w:rsid w:val="007452D7"/>
    <w:rsid w:val="00756D2D"/>
    <w:rsid w:val="007611B8"/>
    <w:rsid w:val="00762F28"/>
    <w:rsid w:val="00776249"/>
    <w:rsid w:val="0078574F"/>
    <w:rsid w:val="007A03F7"/>
    <w:rsid w:val="007B2717"/>
    <w:rsid w:val="007B3F92"/>
    <w:rsid w:val="007C23E2"/>
    <w:rsid w:val="007D2BDE"/>
    <w:rsid w:val="007D4268"/>
    <w:rsid w:val="007D4CF2"/>
    <w:rsid w:val="007E0FBA"/>
    <w:rsid w:val="007E77A6"/>
    <w:rsid w:val="007E7A9B"/>
    <w:rsid w:val="007F4241"/>
    <w:rsid w:val="007F7EC9"/>
    <w:rsid w:val="00801B92"/>
    <w:rsid w:val="00803518"/>
    <w:rsid w:val="008053B9"/>
    <w:rsid w:val="008069FB"/>
    <w:rsid w:val="00811EE1"/>
    <w:rsid w:val="0081512D"/>
    <w:rsid w:val="00816F56"/>
    <w:rsid w:val="00817D86"/>
    <w:rsid w:val="00824E76"/>
    <w:rsid w:val="0083112B"/>
    <w:rsid w:val="00831C93"/>
    <w:rsid w:val="00847D4C"/>
    <w:rsid w:val="00847F17"/>
    <w:rsid w:val="00861524"/>
    <w:rsid w:val="00863547"/>
    <w:rsid w:val="00866BF9"/>
    <w:rsid w:val="00873642"/>
    <w:rsid w:val="00875302"/>
    <w:rsid w:val="00884EB2"/>
    <w:rsid w:val="00894105"/>
    <w:rsid w:val="00894C0C"/>
    <w:rsid w:val="008A7646"/>
    <w:rsid w:val="008B1440"/>
    <w:rsid w:val="008B16E2"/>
    <w:rsid w:val="008B203C"/>
    <w:rsid w:val="008B7809"/>
    <w:rsid w:val="008B7E54"/>
    <w:rsid w:val="008C12A4"/>
    <w:rsid w:val="008C3381"/>
    <w:rsid w:val="008C39D8"/>
    <w:rsid w:val="008C5137"/>
    <w:rsid w:val="008C5270"/>
    <w:rsid w:val="008C5F9D"/>
    <w:rsid w:val="008D4362"/>
    <w:rsid w:val="008D4A49"/>
    <w:rsid w:val="008D70A9"/>
    <w:rsid w:val="008D7560"/>
    <w:rsid w:val="008E0528"/>
    <w:rsid w:val="008E45F0"/>
    <w:rsid w:val="008E523A"/>
    <w:rsid w:val="008F1D79"/>
    <w:rsid w:val="008F7224"/>
    <w:rsid w:val="00900F77"/>
    <w:rsid w:val="009029DD"/>
    <w:rsid w:val="00917596"/>
    <w:rsid w:val="009244F3"/>
    <w:rsid w:val="00935B81"/>
    <w:rsid w:val="00936EF4"/>
    <w:rsid w:val="00942E19"/>
    <w:rsid w:val="00947932"/>
    <w:rsid w:val="00957FD2"/>
    <w:rsid w:val="0097197E"/>
    <w:rsid w:val="00973FF7"/>
    <w:rsid w:val="00974D54"/>
    <w:rsid w:val="00982F88"/>
    <w:rsid w:val="00986F06"/>
    <w:rsid w:val="009871DF"/>
    <w:rsid w:val="0098768B"/>
    <w:rsid w:val="00987987"/>
    <w:rsid w:val="009914FD"/>
    <w:rsid w:val="00991554"/>
    <w:rsid w:val="009917B5"/>
    <w:rsid w:val="009A0661"/>
    <w:rsid w:val="009C5969"/>
    <w:rsid w:val="009C6AB2"/>
    <w:rsid w:val="009D43BE"/>
    <w:rsid w:val="009D784C"/>
    <w:rsid w:val="009E1AB4"/>
    <w:rsid w:val="009E448D"/>
    <w:rsid w:val="009E5B1B"/>
    <w:rsid w:val="00A0052F"/>
    <w:rsid w:val="00A16D15"/>
    <w:rsid w:val="00A26DB8"/>
    <w:rsid w:val="00A33314"/>
    <w:rsid w:val="00A33EB8"/>
    <w:rsid w:val="00A34C4A"/>
    <w:rsid w:val="00A356A4"/>
    <w:rsid w:val="00A40F3F"/>
    <w:rsid w:val="00A437F2"/>
    <w:rsid w:val="00A44A0C"/>
    <w:rsid w:val="00A54686"/>
    <w:rsid w:val="00A67612"/>
    <w:rsid w:val="00A82D38"/>
    <w:rsid w:val="00A84B3D"/>
    <w:rsid w:val="00A87045"/>
    <w:rsid w:val="00A97E82"/>
    <w:rsid w:val="00AA0D16"/>
    <w:rsid w:val="00AA5503"/>
    <w:rsid w:val="00AB2917"/>
    <w:rsid w:val="00AB629E"/>
    <w:rsid w:val="00AC1811"/>
    <w:rsid w:val="00AC3C70"/>
    <w:rsid w:val="00AE3481"/>
    <w:rsid w:val="00AE5BD6"/>
    <w:rsid w:val="00AF61EE"/>
    <w:rsid w:val="00AF621B"/>
    <w:rsid w:val="00B011AB"/>
    <w:rsid w:val="00B10C5F"/>
    <w:rsid w:val="00B2126C"/>
    <w:rsid w:val="00B27DC1"/>
    <w:rsid w:val="00B32A72"/>
    <w:rsid w:val="00B35BEC"/>
    <w:rsid w:val="00B360D5"/>
    <w:rsid w:val="00B4095C"/>
    <w:rsid w:val="00B45366"/>
    <w:rsid w:val="00B454AB"/>
    <w:rsid w:val="00B47E6B"/>
    <w:rsid w:val="00B504BC"/>
    <w:rsid w:val="00B5081F"/>
    <w:rsid w:val="00B513E1"/>
    <w:rsid w:val="00B51D42"/>
    <w:rsid w:val="00B54C34"/>
    <w:rsid w:val="00B64AD7"/>
    <w:rsid w:val="00B65DCE"/>
    <w:rsid w:val="00B676E2"/>
    <w:rsid w:val="00B7388D"/>
    <w:rsid w:val="00B74271"/>
    <w:rsid w:val="00B77DCE"/>
    <w:rsid w:val="00B8000C"/>
    <w:rsid w:val="00B80749"/>
    <w:rsid w:val="00B81DFE"/>
    <w:rsid w:val="00B871C2"/>
    <w:rsid w:val="00B87C6D"/>
    <w:rsid w:val="00B90245"/>
    <w:rsid w:val="00B92CC7"/>
    <w:rsid w:val="00B94679"/>
    <w:rsid w:val="00BA00DE"/>
    <w:rsid w:val="00BA385C"/>
    <w:rsid w:val="00BA6E9A"/>
    <w:rsid w:val="00BB156E"/>
    <w:rsid w:val="00BB6235"/>
    <w:rsid w:val="00BB738A"/>
    <w:rsid w:val="00BB7B75"/>
    <w:rsid w:val="00BC5460"/>
    <w:rsid w:val="00BC66C4"/>
    <w:rsid w:val="00BD2B1E"/>
    <w:rsid w:val="00BD4EA0"/>
    <w:rsid w:val="00BD53C9"/>
    <w:rsid w:val="00BD5EA6"/>
    <w:rsid w:val="00BE04CA"/>
    <w:rsid w:val="00BE1A73"/>
    <w:rsid w:val="00C00B78"/>
    <w:rsid w:val="00C01AC0"/>
    <w:rsid w:val="00C01B11"/>
    <w:rsid w:val="00C11116"/>
    <w:rsid w:val="00C14263"/>
    <w:rsid w:val="00C15997"/>
    <w:rsid w:val="00C2368D"/>
    <w:rsid w:val="00C27FEC"/>
    <w:rsid w:val="00C31125"/>
    <w:rsid w:val="00C34AB3"/>
    <w:rsid w:val="00C570E5"/>
    <w:rsid w:val="00C66B9F"/>
    <w:rsid w:val="00C66D91"/>
    <w:rsid w:val="00C75256"/>
    <w:rsid w:val="00C75AC9"/>
    <w:rsid w:val="00C811AB"/>
    <w:rsid w:val="00C87EA8"/>
    <w:rsid w:val="00C95AFF"/>
    <w:rsid w:val="00C966D2"/>
    <w:rsid w:val="00C96DC5"/>
    <w:rsid w:val="00CA2098"/>
    <w:rsid w:val="00CA2E51"/>
    <w:rsid w:val="00CA61BF"/>
    <w:rsid w:val="00CA6E34"/>
    <w:rsid w:val="00CB2632"/>
    <w:rsid w:val="00CB2F29"/>
    <w:rsid w:val="00CB4FE1"/>
    <w:rsid w:val="00CC1ADA"/>
    <w:rsid w:val="00CC264F"/>
    <w:rsid w:val="00CC34AE"/>
    <w:rsid w:val="00CD7678"/>
    <w:rsid w:val="00CD7C00"/>
    <w:rsid w:val="00CE3FBD"/>
    <w:rsid w:val="00CE6B78"/>
    <w:rsid w:val="00CF0BD1"/>
    <w:rsid w:val="00CF1B62"/>
    <w:rsid w:val="00CF6BCE"/>
    <w:rsid w:val="00CF733E"/>
    <w:rsid w:val="00CF7E23"/>
    <w:rsid w:val="00D07400"/>
    <w:rsid w:val="00D174DD"/>
    <w:rsid w:val="00D20179"/>
    <w:rsid w:val="00D22D56"/>
    <w:rsid w:val="00D232A9"/>
    <w:rsid w:val="00D23EBC"/>
    <w:rsid w:val="00D24AEB"/>
    <w:rsid w:val="00D326CA"/>
    <w:rsid w:val="00D37829"/>
    <w:rsid w:val="00D4450B"/>
    <w:rsid w:val="00D50FF4"/>
    <w:rsid w:val="00D564FB"/>
    <w:rsid w:val="00D56DE3"/>
    <w:rsid w:val="00D63758"/>
    <w:rsid w:val="00D63972"/>
    <w:rsid w:val="00D63AFD"/>
    <w:rsid w:val="00D670D4"/>
    <w:rsid w:val="00D74146"/>
    <w:rsid w:val="00D75E56"/>
    <w:rsid w:val="00D90584"/>
    <w:rsid w:val="00D91107"/>
    <w:rsid w:val="00D96A8F"/>
    <w:rsid w:val="00D97AAB"/>
    <w:rsid w:val="00DB49C0"/>
    <w:rsid w:val="00DB5BFA"/>
    <w:rsid w:val="00DC10D0"/>
    <w:rsid w:val="00DC3E08"/>
    <w:rsid w:val="00DC6C4F"/>
    <w:rsid w:val="00DD0600"/>
    <w:rsid w:val="00DD203F"/>
    <w:rsid w:val="00DD286A"/>
    <w:rsid w:val="00DD6CBE"/>
    <w:rsid w:val="00DE0CD2"/>
    <w:rsid w:val="00DE6785"/>
    <w:rsid w:val="00DF29BE"/>
    <w:rsid w:val="00DF2E90"/>
    <w:rsid w:val="00DF6BEC"/>
    <w:rsid w:val="00DF778D"/>
    <w:rsid w:val="00E04865"/>
    <w:rsid w:val="00E12584"/>
    <w:rsid w:val="00E1312A"/>
    <w:rsid w:val="00E14279"/>
    <w:rsid w:val="00E207D3"/>
    <w:rsid w:val="00E24A85"/>
    <w:rsid w:val="00E25403"/>
    <w:rsid w:val="00E310EE"/>
    <w:rsid w:val="00E35553"/>
    <w:rsid w:val="00E44FC5"/>
    <w:rsid w:val="00E510BB"/>
    <w:rsid w:val="00E54E94"/>
    <w:rsid w:val="00E62D1C"/>
    <w:rsid w:val="00E67F9E"/>
    <w:rsid w:val="00E73970"/>
    <w:rsid w:val="00E74D5F"/>
    <w:rsid w:val="00E8081B"/>
    <w:rsid w:val="00E83C33"/>
    <w:rsid w:val="00E84A4B"/>
    <w:rsid w:val="00E86CDA"/>
    <w:rsid w:val="00E9318D"/>
    <w:rsid w:val="00E94196"/>
    <w:rsid w:val="00E9767F"/>
    <w:rsid w:val="00EA2A4B"/>
    <w:rsid w:val="00EB23B1"/>
    <w:rsid w:val="00EB59D6"/>
    <w:rsid w:val="00EB5C5C"/>
    <w:rsid w:val="00EC7DAA"/>
    <w:rsid w:val="00ED049D"/>
    <w:rsid w:val="00ED2E27"/>
    <w:rsid w:val="00ED35BC"/>
    <w:rsid w:val="00ED4FEF"/>
    <w:rsid w:val="00ED60DF"/>
    <w:rsid w:val="00ED6131"/>
    <w:rsid w:val="00ED6873"/>
    <w:rsid w:val="00ED6CFC"/>
    <w:rsid w:val="00EE04E9"/>
    <w:rsid w:val="00EE5321"/>
    <w:rsid w:val="00EF1AE5"/>
    <w:rsid w:val="00EF51CB"/>
    <w:rsid w:val="00EF5DB3"/>
    <w:rsid w:val="00EF781B"/>
    <w:rsid w:val="00F032E9"/>
    <w:rsid w:val="00F0363A"/>
    <w:rsid w:val="00F11FB0"/>
    <w:rsid w:val="00F13434"/>
    <w:rsid w:val="00F144E9"/>
    <w:rsid w:val="00F14AA4"/>
    <w:rsid w:val="00F202EE"/>
    <w:rsid w:val="00F23E0C"/>
    <w:rsid w:val="00F30F59"/>
    <w:rsid w:val="00F35FDD"/>
    <w:rsid w:val="00F37155"/>
    <w:rsid w:val="00F41168"/>
    <w:rsid w:val="00F438AF"/>
    <w:rsid w:val="00F43986"/>
    <w:rsid w:val="00F57DE8"/>
    <w:rsid w:val="00F61DCC"/>
    <w:rsid w:val="00F66EB6"/>
    <w:rsid w:val="00F75D49"/>
    <w:rsid w:val="00F80EB5"/>
    <w:rsid w:val="00F8788D"/>
    <w:rsid w:val="00F9086A"/>
    <w:rsid w:val="00F91992"/>
    <w:rsid w:val="00FA21E8"/>
    <w:rsid w:val="00FA378C"/>
    <w:rsid w:val="00FB4F16"/>
    <w:rsid w:val="00FC1513"/>
    <w:rsid w:val="00FC2C96"/>
    <w:rsid w:val="00FC5AAB"/>
    <w:rsid w:val="00FD502A"/>
    <w:rsid w:val="00FD5C24"/>
    <w:rsid w:val="00FE064E"/>
    <w:rsid w:val="00FF118B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0F80"/>
  <w15:chartTrackingRefBased/>
  <w15:docId w15:val="{CBCFE606-683C-4FD8-ABDD-078A8853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5F8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B33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590"/>
  </w:style>
  <w:style w:type="paragraph" w:styleId="Fuzeile">
    <w:name w:val="footer"/>
    <w:basedOn w:val="Standard"/>
    <w:link w:val="FuzeileZchn"/>
    <w:uiPriority w:val="99"/>
    <w:unhideWhenUsed/>
    <w:rsid w:val="0045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590"/>
  </w:style>
  <w:style w:type="paragraph" w:styleId="Listenabsatz">
    <w:name w:val="List Paragraph"/>
    <w:basedOn w:val="Standard"/>
    <w:uiPriority w:val="34"/>
    <w:qFormat/>
    <w:rsid w:val="00392EE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11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11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11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11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11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0" w:color="auto"/>
          </w:divBdr>
          <w:divsChild>
            <w:div w:id="1867670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73125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19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873">
          <w:marLeft w:val="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5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sulh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22BB-02BC-42C4-94DE-349B1810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</dc:creator>
  <cp:keywords/>
  <dc:description/>
  <cp:lastModifiedBy>Lenovo</cp:lastModifiedBy>
  <cp:revision>37</cp:revision>
  <cp:lastPrinted>2021-09-21T17:59:00Z</cp:lastPrinted>
  <dcterms:created xsi:type="dcterms:W3CDTF">2023-02-02T09:52:00Z</dcterms:created>
  <dcterms:modified xsi:type="dcterms:W3CDTF">2023-02-18T11:40:00Z</dcterms:modified>
</cp:coreProperties>
</file>